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3997" w14:textId="2215C213" w:rsidR="00AB185D" w:rsidRPr="00121B99" w:rsidRDefault="00AB185D" w:rsidP="00AB185D">
      <w:pPr>
        <w:pStyle w:val="Heading2"/>
      </w:pPr>
      <w:bookmarkStart w:id="0" w:name="_Toc310597896"/>
      <w:r>
        <w:rPr>
          <w:rFonts w:ascii="Arial" w:hAnsi="Arial" w:cs="Arial"/>
          <w:sz w:val="28"/>
          <w:szCs w:val="28"/>
        </w:rPr>
        <w:t xml:space="preserve">Manufactured Homes </w:t>
      </w:r>
      <w:bookmarkStart w:id="1" w:name="_GoBack"/>
      <w:bookmarkEnd w:id="1"/>
      <w:r w:rsidRPr="00680D7D">
        <w:rPr>
          <w:rFonts w:ascii="Arial" w:hAnsi="Arial" w:cs="Arial"/>
          <w:sz w:val="28"/>
          <w:szCs w:val="28"/>
        </w:rPr>
        <w:t>–</w:t>
      </w:r>
      <w:r>
        <w:rPr>
          <w:rFonts w:ascii="Arial" w:hAnsi="Arial" w:cs="Arial"/>
          <w:sz w:val="28"/>
          <w:szCs w:val="28"/>
        </w:rPr>
        <w:t xml:space="preserve"> </w:t>
      </w:r>
      <w:r w:rsidRPr="00680D7D">
        <w:rPr>
          <w:rFonts w:ascii="Arial" w:hAnsi="Arial" w:cs="Arial"/>
          <w:sz w:val="28"/>
          <w:szCs w:val="28"/>
        </w:rPr>
        <w:t>FPM ordinance</w:t>
      </w:r>
      <w:r>
        <w:rPr>
          <w:rFonts w:ascii="Arial" w:hAnsi="Arial" w:cs="Arial"/>
          <w:sz w:val="28"/>
          <w:szCs w:val="28"/>
        </w:rPr>
        <w:t xml:space="preserve"> </w:t>
      </w:r>
      <w:r w:rsidR="004511DE">
        <w:rPr>
          <w:rFonts w:ascii="Arial" w:hAnsi="Arial" w:cs="Arial"/>
          <w:sz w:val="28"/>
          <w:szCs w:val="28"/>
        </w:rPr>
        <w:t>text changes</w:t>
      </w:r>
    </w:p>
    <w:p w14:paraId="7A2016F7" w14:textId="30D4FD9D" w:rsidR="00107972" w:rsidRPr="0077796C" w:rsidRDefault="00107972" w:rsidP="00AB185D">
      <w:pPr>
        <w:pStyle w:val="Heading2"/>
        <w:rPr>
          <w:rFonts w:asciiTheme="minorHAnsi" w:hAnsiTheme="minorHAnsi" w:cstheme="minorHAnsi"/>
          <w:b w:val="0"/>
          <w:sz w:val="28"/>
          <w:szCs w:val="28"/>
        </w:rPr>
      </w:pPr>
      <w:r w:rsidRPr="0077796C">
        <w:rPr>
          <w:rFonts w:asciiTheme="minorHAnsi" w:hAnsiTheme="minorHAnsi" w:cstheme="minorHAnsi"/>
          <w:b w:val="0"/>
          <w:sz w:val="28"/>
          <w:szCs w:val="28"/>
        </w:rPr>
        <w:t>P</w:t>
      </w:r>
      <w:r w:rsidR="00AB185D" w:rsidRPr="0077796C">
        <w:rPr>
          <w:rFonts w:asciiTheme="minorHAnsi" w:hAnsiTheme="minorHAnsi" w:cstheme="minorHAnsi"/>
          <w:b w:val="0"/>
          <w:sz w:val="28"/>
          <w:szCs w:val="28"/>
        </w:rPr>
        <w:t xml:space="preserve">rohibit </w:t>
      </w:r>
      <w:r w:rsidR="00F04838" w:rsidRPr="0077796C">
        <w:rPr>
          <w:rFonts w:asciiTheme="minorHAnsi" w:hAnsiTheme="minorHAnsi" w:cstheme="minorHAnsi"/>
          <w:b w:val="0"/>
          <w:sz w:val="28"/>
          <w:szCs w:val="28"/>
        </w:rPr>
        <w:t xml:space="preserve">new </w:t>
      </w:r>
      <w:r w:rsidR="00AB185D" w:rsidRPr="0077796C">
        <w:rPr>
          <w:rFonts w:asciiTheme="minorHAnsi" w:hAnsiTheme="minorHAnsi" w:cstheme="minorHAnsi"/>
          <w:b w:val="0"/>
          <w:sz w:val="28"/>
          <w:szCs w:val="28"/>
        </w:rPr>
        <w:t>installation</w:t>
      </w:r>
      <w:r w:rsidR="00F04838" w:rsidRPr="0077796C">
        <w:rPr>
          <w:rFonts w:asciiTheme="minorHAnsi" w:hAnsiTheme="minorHAnsi" w:cstheme="minorHAnsi"/>
          <w:b w:val="0"/>
          <w:sz w:val="28"/>
          <w:szCs w:val="28"/>
        </w:rPr>
        <w:t>s</w:t>
      </w:r>
      <w:r w:rsidR="00AB185D" w:rsidRPr="0077796C">
        <w:rPr>
          <w:rFonts w:asciiTheme="minorHAnsi" w:hAnsiTheme="minorHAnsi" w:cstheme="minorHAnsi"/>
          <w:b w:val="0"/>
          <w:sz w:val="28"/>
          <w:szCs w:val="28"/>
        </w:rPr>
        <w:t xml:space="preserve"> </w:t>
      </w:r>
      <w:r w:rsidR="00F04838" w:rsidRPr="0077796C">
        <w:rPr>
          <w:rFonts w:asciiTheme="minorHAnsi" w:hAnsiTheme="minorHAnsi" w:cstheme="minorHAnsi"/>
          <w:b w:val="0"/>
          <w:sz w:val="28"/>
          <w:szCs w:val="28"/>
        </w:rPr>
        <w:t>of manufactured homes</w:t>
      </w:r>
      <w:r w:rsidR="00AB185D" w:rsidRPr="0077796C">
        <w:rPr>
          <w:rFonts w:asciiTheme="minorHAnsi" w:hAnsiTheme="minorHAnsi" w:cstheme="minorHAnsi"/>
          <w:b w:val="0"/>
          <w:sz w:val="28"/>
          <w:szCs w:val="28"/>
        </w:rPr>
        <w:t xml:space="preserve"> in</w:t>
      </w:r>
      <w:r w:rsidRPr="0077796C">
        <w:rPr>
          <w:rFonts w:asciiTheme="minorHAnsi" w:hAnsiTheme="minorHAnsi" w:cstheme="minorHAnsi"/>
          <w:b w:val="0"/>
          <w:sz w:val="28"/>
          <w:szCs w:val="28"/>
        </w:rPr>
        <w:t>:</w:t>
      </w:r>
    </w:p>
    <w:p w14:paraId="3C1DFC04" w14:textId="77777777" w:rsidR="00107972" w:rsidRPr="0077796C" w:rsidRDefault="00EB6867" w:rsidP="00107972">
      <w:pPr>
        <w:pStyle w:val="Heading2"/>
        <w:ind w:left="720"/>
        <w:rPr>
          <w:rFonts w:asciiTheme="minorHAnsi" w:hAnsiTheme="minorHAnsi" w:cstheme="minorHAnsi"/>
          <w:b w:val="0"/>
          <w:sz w:val="28"/>
          <w:szCs w:val="28"/>
        </w:rPr>
      </w:pPr>
      <w:r w:rsidRPr="0077796C">
        <w:rPr>
          <w:rFonts w:asciiTheme="minorHAnsi" w:hAnsiTheme="minorHAnsi" w:cstheme="minorHAnsi"/>
          <w:b w:val="0"/>
          <w:sz w:val="28"/>
          <w:szCs w:val="28"/>
          <w:u w:val="single"/>
        </w:rPr>
        <w:t xml:space="preserve">Alternative </w:t>
      </w:r>
      <w:r w:rsidR="00107972" w:rsidRPr="0077796C">
        <w:rPr>
          <w:rFonts w:asciiTheme="minorHAnsi" w:hAnsiTheme="minorHAnsi" w:cstheme="minorHAnsi"/>
          <w:b w:val="0"/>
          <w:sz w:val="28"/>
          <w:szCs w:val="28"/>
          <w:u w:val="single"/>
        </w:rPr>
        <w:t>A</w:t>
      </w:r>
      <w:r w:rsidR="00107972" w:rsidRPr="0077796C">
        <w:rPr>
          <w:rFonts w:asciiTheme="minorHAnsi" w:hAnsiTheme="minorHAnsi" w:cstheme="minorHAnsi"/>
          <w:b w:val="0"/>
          <w:sz w:val="28"/>
          <w:szCs w:val="28"/>
        </w:rPr>
        <w:t>:</w:t>
      </w:r>
      <w:r w:rsidR="00AB185D" w:rsidRPr="0077796C">
        <w:rPr>
          <w:rFonts w:asciiTheme="minorHAnsi" w:hAnsiTheme="minorHAnsi" w:cstheme="minorHAnsi"/>
          <w:b w:val="0"/>
          <w:sz w:val="28"/>
          <w:szCs w:val="28"/>
        </w:rPr>
        <w:t xml:space="preserve"> </w:t>
      </w:r>
      <w:bookmarkEnd w:id="0"/>
      <w:r w:rsidR="00107972" w:rsidRPr="0077796C">
        <w:rPr>
          <w:rFonts w:asciiTheme="minorHAnsi" w:hAnsiTheme="minorHAnsi" w:cstheme="minorHAnsi"/>
          <w:b w:val="0"/>
          <w:sz w:val="28"/>
          <w:szCs w:val="28"/>
        </w:rPr>
        <w:t xml:space="preserve"> </w:t>
      </w:r>
      <w:r w:rsidR="00AB185D" w:rsidRPr="0077796C">
        <w:rPr>
          <w:rFonts w:asciiTheme="minorHAnsi" w:hAnsiTheme="minorHAnsi" w:cstheme="minorHAnsi"/>
          <w:b w:val="0"/>
          <w:sz w:val="28"/>
          <w:szCs w:val="28"/>
        </w:rPr>
        <w:t>both floodways and Zone V</w:t>
      </w:r>
    </w:p>
    <w:p w14:paraId="6559E9B6" w14:textId="6786B34A" w:rsidR="00107972" w:rsidRPr="0077796C" w:rsidRDefault="00C70D46" w:rsidP="00107972">
      <w:pPr>
        <w:pStyle w:val="Heading2"/>
        <w:ind w:left="720"/>
        <w:rPr>
          <w:rFonts w:asciiTheme="minorHAnsi" w:hAnsiTheme="minorHAnsi" w:cstheme="minorHAnsi"/>
          <w:b w:val="0"/>
          <w:sz w:val="28"/>
          <w:szCs w:val="28"/>
        </w:rPr>
      </w:pPr>
      <w:r>
        <w:rPr>
          <w:rFonts w:asciiTheme="minorHAnsi" w:hAnsiTheme="minorHAnsi" w:cstheme="minorHAnsi"/>
          <w:b w:val="0"/>
          <w:noProof/>
          <w:snapToGrid/>
          <w:sz w:val="28"/>
          <w:szCs w:val="28"/>
          <w:u w:val="single"/>
        </w:rPr>
        <mc:AlternateContent>
          <mc:Choice Requires="wps">
            <w:drawing>
              <wp:anchor distT="0" distB="0" distL="114300" distR="114300" simplePos="0" relativeHeight="251657728" behindDoc="1" locked="0" layoutInCell="1" allowOverlap="1" wp14:anchorId="52EA9E10" wp14:editId="073A6D7B">
                <wp:simplePos x="0" y="0"/>
                <wp:positionH relativeFrom="column">
                  <wp:posOffset>3690620</wp:posOffset>
                </wp:positionH>
                <wp:positionV relativeFrom="paragraph">
                  <wp:posOffset>19050</wp:posOffset>
                </wp:positionV>
                <wp:extent cx="2286635" cy="1167765"/>
                <wp:effectExtent l="0" t="0" r="18415" b="13335"/>
                <wp:wrapTight wrapText="bothSides">
                  <wp:wrapPolygon edited="0">
                    <wp:start x="0" y="0"/>
                    <wp:lineTo x="0" y="21494"/>
                    <wp:lineTo x="21594" y="21494"/>
                    <wp:lineTo x="215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167765"/>
                        </a:xfrm>
                        <a:prstGeom prst="rect">
                          <a:avLst/>
                        </a:prstGeom>
                        <a:solidFill>
                          <a:srgbClr val="FFFFFF"/>
                        </a:solidFill>
                        <a:ln w="9525">
                          <a:solidFill>
                            <a:srgbClr val="000000"/>
                          </a:solidFill>
                          <a:miter lim="800000"/>
                          <a:headEnd/>
                          <a:tailEnd/>
                        </a:ln>
                      </wps:spPr>
                      <wps:txbx>
                        <w:txbxContent>
                          <w:p w14:paraId="30FD2CAE" w14:textId="77777777" w:rsidR="000E1E20" w:rsidRDefault="00A45DF1" w:rsidP="000E1E20">
                            <w:pPr>
                              <w:rPr>
                                <w:rFonts w:ascii="Arial" w:hAnsi="Arial" w:cs="Arial"/>
                              </w:rPr>
                            </w:pPr>
                            <w:r>
                              <w:rPr>
                                <w:rFonts w:ascii="Arial" w:hAnsi="Arial" w:cs="Arial"/>
                              </w:rPr>
                              <w:t>Contact Technical Support</w:t>
                            </w:r>
                            <w:r w:rsidR="00EB4AA3">
                              <w:rPr>
                                <w:rFonts w:ascii="Arial" w:hAnsi="Arial" w:cs="Arial"/>
                              </w:rPr>
                              <w:t xml:space="preserve"> if you want to extend the prohibition to Coastal </w:t>
                            </w:r>
                            <w:proofErr w:type="gramStart"/>
                            <w:r w:rsidR="00EB4AA3">
                              <w:rPr>
                                <w:rFonts w:ascii="Arial" w:hAnsi="Arial" w:cs="Arial"/>
                              </w:rPr>
                              <w:t>A</w:t>
                            </w:r>
                            <w:proofErr w:type="gramEnd"/>
                            <w:r w:rsidR="00EB4AA3">
                              <w:rPr>
                                <w:rFonts w:ascii="Arial" w:hAnsi="Arial" w:cs="Arial"/>
                              </w:rPr>
                              <w:t xml:space="preserve"> Zones.</w:t>
                            </w:r>
                          </w:p>
                          <w:p w14:paraId="7BA7CA07" w14:textId="77777777" w:rsidR="004E084F" w:rsidRDefault="004E084F" w:rsidP="000E1E20">
                            <w:pPr>
                              <w:rPr>
                                <w:rFonts w:ascii="Arial" w:hAnsi="Arial" w:cs="Arial"/>
                              </w:rPr>
                            </w:pPr>
                          </w:p>
                          <w:p w14:paraId="6EFE5EEF" w14:textId="77777777" w:rsidR="004E084F" w:rsidRPr="0078022B" w:rsidRDefault="004E084F" w:rsidP="000E1E20">
                            <w:pPr>
                              <w:rPr>
                                <w:rFonts w:ascii="Arial" w:hAnsi="Arial" w:cs="Arial"/>
                              </w:rPr>
                            </w:pPr>
                            <w:r>
                              <w:rPr>
                                <w:rFonts w:ascii="Arial" w:hAnsi="Arial" w:cs="Arial"/>
                              </w:rPr>
                              <w:t>Contact Technical Support if you want to apply restrictions to replacement MFHs.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A9E10" id="_x0000_t202" coordsize="21600,21600" o:spt="202" path="m,l,21600r21600,l21600,xe">
                <v:stroke joinstyle="miter"/>
                <v:path gradientshapeok="t" o:connecttype="rect"/>
              </v:shapetype>
              <v:shape id="Text Box 2" o:spid="_x0000_s1026" type="#_x0000_t202" style="position:absolute;left:0;text-align:left;margin-left:290.6pt;margin-top:1.5pt;width:180.05pt;height:9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">
                <v:textbox>
                  <w:txbxContent>
                    <w:p w14:paraId="30FD2CAE" w14:textId="77777777" w:rsidR="000E1E20" w:rsidRDefault="00A45DF1" w:rsidP="000E1E20">
                      <w:pPr>
                        <w:rPr>
                          <w:rFonts w:ascii="Arial" w:hAnsi="Arial" w:cs="Arial"/>
                        </w:rPr>
                      </w:pPr>
                      <w:r>
                        <w:rPr>
                          <w:rFonts w:ascii="Arial" w:hAnsi="Arial" w:cs="Arial"/>
                        </w:rPr>
                        <w:t>Contact Technical Support</w:t>
                      </w:r>
                      <w:r w:rsidR="00EB4AA3">
                        <w:rPr>
                          <w:rFonts w:ascii="Arial" w:hAnsi="Arial" w:cs="Arial"/>
                        </w:rPr>
                        <w:t xml:space="preserve"> if you want to extend the prohibition to Coastal A Zones.</w:t>
                      </w:r>
                    </w:p>
                    <w:p w14:paraId="7BA7CA07" w14:textId="77777777" w:rsidR="004E084F" w:rsidRDefault="004E084F" w:rsidP="000E1E20">
                      <w:pPr>
                        <w:rPr>
                          <w:rFonts w:ascii="Arial" w:hAnsi="Arial" w:cs="Arial"/>
                        </w:rPr>
                      </w:pPr>
                    </w:p>
                    <w:p w14:paraId="6EFE5EEF" w14:textId="77777777" w:rsidR="004E084F" w:rsidRPr="0078022B" w:rsidRDefault="004E084F" w:rsidP="000E1E20">
                      <w:pPr>
                        <w:rPr>
                          <w:rFonts w:ascii="Arial" w:hAnsi="Arial" w:cs="Arial"/>
                        </w:rPr>
                      </w:pPr>
                      <w:r>
                        <w:rPr>
                          <w:rFonts w:ascii="Arial" w:hAnsi="Arial" w:cs="Arial"/>
                        </w:rPr>
                        <w:t>Contact Technical Support if you want to apply restrictions to replacement MFHs.</w:t>
                      </w:r>
                    </w:p>
                  </w:txbxContent>
                </v:textbox>
                <w10:wrap type="tight"/>
              </v:shape>
            </w:pict>
          </mc:Fallback>
        </mc:AlternateContent>
      </w:r>
      <w:r w:rsidR="00107972" w:rsidRPr="0077796C">
        <w:rPr>
          <w:rFonts w:asciiTheme="minorHAnsi" w:hAnsiTheme="minorHAnsi" w:cstheme="minorHAnsi"/>
          <w:b w:val="0"/>
          <w:sz w:val="28"/>
          <w:szCs w:val="28"/>
          <w:u w:val="single"/>
        </w:rPr>
        <w:t>Alternat</w:t>
      </w:r>
      <w:r w:rsidR="00EB6867" w:rsidRPr="0077796C">
        <w:rPr>
          <w:rFonts w:asciiTheme="minorHAnsi" w:hAnsiTheme="minorHAnsi" w:cstheme="minorHAnsi"/>
          <w:b w:val="0"/>
          <w:sz w:val="28"/>
          <w:szCs w:val="28"/>
          <w:u w:val="single"/>
        </w:rPr>
        <w:t>ive</w:t>
      </w:r>
      <w:r w:rsidR="00107972" w:rsidRPr="0077796C">
        <w:rPr>
          <w:rFonts w:asciiTheme="minorHAnsi" w:hAnsiTheme="minorHAnsi" w:cstheme="minorHAnsi"/>
          <w:b w:val="0"/>
          <w:sz w:val="28"/>
          <w:szCs w:val="28"/>
          <w:u w:val="single"/>
        </w:rPr>
        <w:t xml:space="preserve"> B</w:t>
      </w:r>
      <w:r w:rsidR="00107972" w:rsidRPr="0077796C">
        <w:rPr>
          <w:rFonts w:asciiTheme="minorHAnsi" w:hAnsiTheme="minorHAnsi" w:cstheme="minorHAnsi"/>
          <w:b w:val="0"/>
          <w:sz w:val="28"/>
          <w:szCs w:val="28"/>
        </w:rPr>
        <w:t xml:space="preserve">:  </w:t>
      </w:r>
      <w:r w:rsidR="00AB185D" w:rsidRPr="0077796C">
        <w:rPr>
          <w:rFonts w:asciiTheme="minorHAnsi" w:hAnsiTheme="minorHAnsi" w:cstheme="minorHAnsi"/>
          <w:b w:val="0"/>
          <w:sz w:val="28"/>
          <w:szCs w:val="28"/>
        </w:rPr>
        <w:t>floodways</w:t>
      </w:r>
      <w:r w:rsidR="00107972" w:rsidRPr="0077796C">
        <w:rPr>
          <w:rFonts w:asciiTheme="minorHAnsi" w:hAnsiTheme="minorHAnsi" w:cstheme="minorHAnsi"/>
          <w:b w:val="0"/>
          <w:sz w:val="28"/>
          <w:szCs w:val="28"/>
        </w:rPr>
        <w:t xml:space="preserve"> </w:t>
      </w:r>
    </w:p>
    <w:p w14:paraId="4567D72A" w14:textId="77777777" w:rsidR="00AB185D" w:rsidRPr="0077796C" w:rsidRDefault="00107972" w:rsidP="00107972">
      <w:pPr>
        <w:pStyle w:val="Heading2"/>
        <w:ind w:left="720"/>
        <w:rPr>
          <w:rFonts w:asciiTheme="minorHAnsi" w:hAnsiTheme="minorHAnsi" w:cstheme="minorHAnsi"/>
          <w:b w:val="0"/>
          <w:sz w:val="28"/>
          <w:szCs w:val="28"/>
        </w:rPr>
      </w:pPr>
      <w:r w:rsidRPr="0077796C">
        <w:rPr>
          <w:rFonts w:asciiTheme="minorHAnsi" w:hAnsiTheme="minorHAnsi" w:cstheme="minorHAnsi"/>
          <w:b w:val="0"/>
          <w:sz w:val="28"/>
          <w:szCs w:val="28"/>
          <w:u w:val="single"/>
        </w:rPr>
        <w:t>Alternat</w:t>
      </w:r>
      <w:r w:rsidR="00EB6867" w:rsidRPr="0077796C">
        <w:rPr>
          <w:rFonts w:asciiTheme="minorHAnsi" w:hAnsiTheme="minorHAnsi" w:cstheme="minorHAnsi"/>
          <w:b w:val="0"/>
          <w:sz w:val="28"/>
          <w:szCs w:val="28"/>
          <w:u w:val="single"/>
        </w:rPr>
        <w:t>ive</w:t>
      </w:r>
      <w:r w:rsidRPr="0077796C">
        <w:rPr>
          <w:rFonts w:asciiTheme="minorHAnsi" w:hAnsiTheme="minorHAnsi" w:cstheme="minorHAnsi"/>
          <w:b w:val="0"/>
          <w:sz w:val="28"/>
          <w:szCs w:val="28"/>
          <w:u w:val="single"/>
        </w:rPr>
        <w:t xml:space="preserve"> C</w:t>
      </w:r>
      <w:r w:rsidRPr="0077796C">
        <w:rPr>
          <w:rFonts w:asciiTheme="minorHAnsi" w:hAnsiTheme="minorHAnsi" w:cstheme="minorHAnsi"/>
          <w:b w:val="0"/>
          <w:sz w:val="28"/>
          <w:szCs w:val="28"/>
        </w:rPr>
        <w:t xml:space="preserve">:  </w:t>
      </w:r>
      <w:r w:rsidR="00AB185D" w:rsidRPr="0077796C">
        <w:rPr>
          <w:rFonts w:asciiTheme="minorHAnsi" w:hAnsiTheme="minorHAnsi" w:cstheme="minorHAnsi"/>
          <w:b w:val="0"/>
          <w:sz w:val="28"/>
          <w:szCs w:val="28"/>
        </w:rPr>
        <w:t xml:space="preserve">Zone V </w:t>
      </w:r>
    </w:p>
    <w:p w14:paraId="3BB63D40" w14:textId="77777777" w:rsidR="00AB185D" w:rsidRPr="0077796C" w:rsidRDefault="00AB185D" w:rsidP="00580BBB">
      <w:pPr>
        <w:rPr>
          <w:rFonts w:asciiTheme="minorHAnsi" w:hAnsiTheme="minorHAnsi" w:cstheme="minorHAnsi"/>
          <w:sz w:val="28"/>
          <w:szCs w:val="28"/>
        </w:rPr>
      </w:pPr>
    </w:p>
    <w:p w14:paraId="595895AB" w14:textId="196AE05F" w:rsidR="00450664" w:rsidRPr="001302B3" w:rsidRDefault="00580BBB" w:rsidP="00450664">
      <w:pPr>
        <w:rPr>
          <w:rFonts w:asciiTheme="minorHAnsi" w:hAnsiTheme="minorHAnsi" w:cstheme="minorHAnsi"/>
          <w:sz w:val="26"/>
          <w:szCs w:val="26"/>
        </w:rPr>
      </w:pPr>
      <w:r w:rsidRPr="001302B3">
        <w:rPr>
          <w:rFonts w:asciiTheme="minorHAnsi" w:hAnsiTheme="minorHAnsi" w:cstheme="minorHAnsi"/>
          <w:b/>
          <w:sz w:val="26"/>
          <w:szCs w:val="26"/>
          <w:u w:val="single"/>
        </w:rPr>
        <w:t>Description</w:t>
      </w:r>
      <w:r w:rsidRPr="001302B3">
        <w:rPr>
          <w:rFonts w:asciiTheme="minorHAnsi" w:hAnsiTheme="minorHAnsi" w:cstheme="minorHAnsi"/>
          <w:b/>
          <w:sz w:val="26"/>
          <w:szCs w:val="26"/>
        </w:rPr>
        <w:t xml:space="preserve">:  </w:t>
      </w:r>
      <w:r w:rsidR="00450664" w:rsidRPr="001302B3">
        <w:rPr>
          <w:rFonts w:asciiTheme="minorHAnsi" w:hAnsiTheme="minorHAnsi" w:cstheme="minorHAnsi"/>
          <w:sz w:val="26"/>
          <w:szCs w:val="26"/>
        </w:rPr>
        <w:t>Post-flood investigations by FEMA and others document that m</w:t>
      </w:r>
      <w:r w:rsidRPr="001302B3">
        <w:rPr>
          <w:rFonts w:asciiTheme="minorHAnsi" w:hAnsiTheme="minorHAnsi" w:cstheme="minorHAnsi"/>
          <w:sz w:val="26"/>
          <w:szCs w:val="26"/>
        </w:rPr>
        <w:t>anufactured homes</w:t>
      </w:r>
      <w:r w:rsidR="004511DE" w:rsidRPr="001302B3">
        <w:rPr>
          <w:rFonts w:asciiTheme="minorHAnsi" w:hAnsiTheme="minorHAnsi" w:cstheme="minorHAnsi"/>
          <w:sz w:val="26"/>
          <w:szCs w:val="26"/>
        </w:rPr>
        <w:t xml:space="preserve"> (MFH)</w:t>
      </w:r>
      <w:r w:rsidR="00D92725" w:rsidRPr="001302B3">
        <w:rPr>
          <w:rFonts w:asciiTheme="minorHAnsi" w:hAnsiTheme="minorHAnsi" w:cstheme="minorHAnsi"/>
          <w:sz w:val="26"/>
          <w:szCs w:val="26"/>
        </w:rPr>
        <w:t>, even if elevated to meet the minimum requirements,</w:t>
      </w:r>
      <w:r w:rsidRPr="001302B3">
        <w:rPr>
          <w:rFonts w:asciiTheme="minorHAnsi" w:hAnsiTheme="minorHAnsi" w:cstheme="minorHAnsi"/>
          <w:sz w:val="26"/>
          <w:szCs w:val="26"/>
        </w:rPr>
        <w:t xml:space="preserve"> are more vulnerable to flood damage than conventional homes </w:t>
      </w:r>
      <w:r w:rsidR="00450664" w:rsidRPr="001302B3">
        <w:rPr>
          <w:rFonts w:asciiTheme="minorHAnsi" w:hAnsiTheme="minorHAnsi" w:cstheme="minorHAnsi"/>
          <w:sz w:val="26"/>
          <w:szCs w:val="26"/>
        </w:rPr>
        <w:t xml:space="preserve">and modular homes </w:t>
      </w:r>
      <w:r w:rsidRPr="001302B3">
        <w:rPr>
          <w:rFonts w:asciiTheme="minorHAnsi" w:hAnsiTheme="minorHAnsi" w:cstheme="minorHAnsi"/>
          <w:sz w:val="26"/>
          <w:szCs w:val="26"/>
        </w:rPr>
        <w:t xml:space="preserve">that are constructed </w:t>
      </w:r>
      <w:r w:rsidR="004511DE" w:rsidRPr="001302B3">
        <w:rPr>
          <w:rFonts w:asciiTheme="minorHAnsi" w:hAnsiTheme="minorHAnsi" w:cstheme="minorHAnsi"/>
          <w:sz w:val="26"/>
          <w:szCs w:val="26"/>
        </w:rPr>
        <w:t>with</w:t>
      </w:r>
      <w:r w:rsidRPr="001302B3">
        <w:rPr>
          <w:rFonts w:asciiTheme="minorHAnsi" w:hAnsiTheme="minorHAnsi" w:cstheme="minorHAnsi"/>
          <w:sz w:val="26"/>
          <w:szCs w:val="26"/>
        </w:rPr>
        <w:t xml:space="preserve"> their lowest floors at the same elevation.  In addition, typical pier construction may not provide adequate resistance in some flood conditions, such as floodways and Zone V where floodwaters tend to be deeper, velocities tend to be faster, </w:t>
      </w:r>
      <w:r w:rsidR="00450664" w:rsidRPr="001302B3">
        <w:rPr>
          <w:rFonts w:asciiTheme="minorHAnsi" w:hAnsiTheme="minorHAnsi" w:cstheme="minorHAnsi"/>
          <w:sz w:val="26"/>
          <w:szCs w:val="26"/>
        </w:rPr>
        <w:t xml:space="preserve">debris impacts may be more significant, </w:t>
      </w:r>
      <w:r w:rsidRPr="001302B3">
        <w:rPr>
          <w:rFonts w:asciiTheme="minorHAnsi" w:hAnsiTheme="minorHAnsi" w:cstheme="minorHAnsi"/>
          <w:sz w:val="26"/>
          <w:szCs w:val="26"/>
        </w:rPr>
        <w:t xml:space="preserve">and waves are higher.  For these reasons, </w:t>
      </w:r>
      <w:r w:rsidR="00AB185D" w:rsidRPr="001302B3">
        <w:rPr>
          <w:rFonts w:asciiTheme="minorHAnsi" w:hAnsiTheme="minorHAnsi" w:cstheme="minorHAnsi"/>
          <w:sz w:val="26"/>
          <w:szCs w:val="26"/>
        </w:rPr>
        <w:t xml:space="preserve">and to protect public health, safety and welfare, </w:t>
      </w:r>
      <w:r w:rsidRPr="001302B3">
        <w:rPr>
          <w:rFonts w:asciiTheme="minorHAnsi" w:hAnsiTheme="minorHAnsi" w:cstheme="minorHAnsi"/>
          <w:sz w:val="26"/>
          <w:szCs w:val="26"/>
        </w:rPr>
        <w:t xml:space="preserve">some communities elect to prohibit the installation of new MFH units </w:t>
      </w:r>
      <w:r w:rsidR="00107972" w:rsidRPr="001302B3">
        <w:rPr>
          <w:rFonts w:asciiTheme="minorHAnsi" w:hAnsiTheme="minorHAnsi" w:cstheme="minorHAnsi"/>
          <w:sz w:val="26"/>
          <w:szCs w:val="26"/>
        </w:rPr>
        <w:t xml:space="preserve">in </w:t>
      </w:r>
      <w:r w:rsidR="00D92725" w:rsidRPr="001302B3">
        <w:rPr>
          <w:rFonts w:asciiTheme="minorHAnsi" w:hAnsiTheme="minorHAnsi" w:cstheme="minorHAnsi"/>
          <w:sz w:val="26"/>
          <w:szCs w:val="26"/>
        </w:rPr>
        <w:t xml:space="preserve">one or more of </w:t>
      </w:r>
      <w:r w:rsidR="00AB185D" w:rsidRPr="001302B3">
        <w:rPr>
          <w:rFonts w:asciiTheme="minorHAnsi" w:hAnsiTheme="minorHAnsi" w:cstheme="minorHAnsi"/>
          <w:sz w:val="26"/>
          <w:szCs w:val="26"/>
        </w:rPr>
        <w:t>these high</w:t>
      </w:r>
      <w:r w:rsidR="004511DE" w:rsidRPr="001302B3">
        <w:rPr>
          <w:rFonts w:asciiTheme="minorHAnsi" w:hAnsiTheme="minorHAnsi" w:cstheme="minorHAnsi"/>
          <w:sz w:val="26"/>
          <w:szCs w:val="26"/>
        </w:rPr>
        <w:t xml:space="preserve"> </w:t>
      </w:r>
      <w:r w:rsidR="00AB185D" w:rsidRPr="001302B3">
        <w:rPr>
          <w:rFonts w:asciiTheme="minorHAnsi" w:hAnsiTheme="minorHAnsi" w:cstheme="minorHAnsi"/>
          <w:sz w:val="26"/>
          <w:szCs w:val="26"/>
        </w:rPr>
        <w:t xml:space="preserve">risk </w:t>
      </w:r>
      <w:r w:rsidRPr="001302B3">
        <w:rPr>
          <w:rFonts w:asciiTheme="minorHAnsi" w:hAnsiTheme="minorHAnsi" w:cstheme="minorHAnsi"/>
          <w:sz w:val="26"/>
          <w:szCs w:val="26"/>
        </w:rPr>
        <w:t xml:space="preserve">flood hazard areas.  </w:t>
      </w:r>
    </w:p>
    <w:p w14:paraId="36729DA9" w14:textId="77777777" w:rsidR="00F63DCE" w:rsidRPr="001302B3" w:rsidRDefault="00F63DCE" w:rsidP="00450664">
      <w:pPr>
        <w:rPr>
          <w:rFonts w:asciiTheme="minorHAnsi" w:hAnsiTheme="minorHAnsi" w:cstheme="minorHAnsi"/>
          <w:sz w:val="26"/>
          <w:szCs w:val="26"/>
        </w:rPr>
      </w:pPr>
    </w:p>
    <w:p w14:paraId="66171C62" w14:textId="77777777" w:rsidR="00F63DCE" w:rsidRPr="001302B3" w:rsidRDefault="00F63DCE" w:rsidP="00F63DCE">
      <w:pPr>
        <w:rPr>
          <w:rFonts w:asciiTheme="minorHAnsi" w:hAnsiTheme="minorHAnsi" w:cstheme="minorHAnsi"/>
          <w:sz w:val="26"/>
          <w:szCs w:val="26"/>
        </w:rPr>
      </w:pPr>
      <w:r w:rsidRPr="001302B3">
        <w:rPr>
          <w:rFonts w:asciiTheme="minorHAnsi" w:hAnsiTheme="minorHAnsi" w:cstheme="minorHAnsi"/>
          <w:sz w:val="26"/>
          <w:szCs w:val="26"/>
        </w:rPr>
        <w:t xml:space="preserve">Pre-engineered foundations for some flood conditions and some wind speeds are available in FEMA P-85, </w:t>
      </w:r>
      <w:r w:rsidRPr="001302B3">
        <w:rPr>
          <w:rFonts w:asciiTheme="minorHAnsi" w:hAnsiTheme="minorHAnsi" w:cstheme="minorHAnsi"/>
          <w:i/>
          <w:sz w:val="26"/>
          <w:szCs w:val="26"/>
        </w:rPr>
        <w:t>Protecting Manufactured Homes from Floods and Other Hazards</w:t>
      </w:r>
      <w:r w:rsidR="0077796C" w:rsidRPr="001302B3">
        <w:rPr>
          <w:rFonts w:asciiTheme="minorHAnsi" w:hAnsiTheme="minorHAnsi" w:cstheme="minorHAnsi"/>
          <w:i/>
          <w:sz w:val="26"/>
          <w:szCs w:val="26"/>
        </w:rPr>
        <w:t xml:space="preserve"> </w:t>
      </w:r>
      <w:hyperlink r:id="rId7" w:history="1">
        <w:r w:rsidRPr="001302B3">
          <w:rPr>
            <w:rStyle w:val="Hyperlink"/>
            <w:rFonts w:asciiTheme="minorHAnsi" w:hAnsiTheme="minorHAnsi" w:cstheme="minorHAnsi"/>
            <w:sz w:val="26"/>
            <w:szCs w:val="26"/>
          </w:rPr>
          <w:t>http://www.fema.gov/library/viewRecord.do?id=1577</w:t>
        </w:r>
      </w:hyperlink>
    </w:p>
    <w:p w14:paraId="1FA8BA17" w14:textId="77777777" w:rsidR="00F63DCE" w:rsidRPr="001302B3" w:rsidRDefault="00F63DCE" w:rsidP="00450664">
      <w:pPr>
        <w:rPr>
          <w:rFonts w:asciiTheme="minorHAnsi" w:hAnsiTheme="minorHAnsi" w:cstheme="minorHAnsi"/>
          <w:sz w:val="26"/>
          <w:szCs w:val="26"/>
        </w:rPr>
      </w:pPr>
    </w:p>
    <w:p w14:paraId="26F7B9B5" w14:textId="760B2AC9" w:rsidR="00AB185D" w:rsidRPr="001302B3" w:rsidRDefault="00AB185D" w:rsidP="00AB185D">
      <w:pPr>
        <w:rPr>
          <w:rFonts w:asciiTheme="minorHAnsi" w:hAnsiTheme="minorHAnsi" w:cstheme="minorHAnsi"/>
          <w:sz w:val="26"/>
          <w:szCs w:val="26"/>
        </w:rPr>
      </w:pPr>
      <w:r w:rsidRPr="001302B3">
        <w:rPr>
          <w:rFonts w:asciiTheme="minorHAnsi" w:hAnsiTheme="minorHAnsi" w:cstheme="minorHAnsi"/>
          <w:sz w:val="26"/>
          <w:szCs w:val="26"/>
        </w:rPr>
        <w:t xml:space="preserve">These </w:t>
      </w:r>
      <w:r w:rsidR="00277599" w:rsidRPr="001302B3">
        <w:rPr>
          <w:rFonts w:asciiTheme="minorHAnsi" w:hAnsiTheme="minorHAnsi" w:cstheme="minorHAnsi"/>
          <w:sz w:val="26"/>
          <w:szCs w:val="26"/>
        </w:rPr>
        <w:t xml:space="preserve">instructions </w:t>
      </w:r>
      <w:r w:rsidRPr="001302B3">
        <w:rPr>
          <w:rFonts w:asciiTheme="minorHAnsi" w:hAnsiTheme="minorHAnsi" w:cstheme="minorHAnsi"/>
          <w:sz w:val="26"/>
          <w:szCs w:val="26"/>
        </w:rPr>
        <w:t xml:space="preserve">are drafted to apply only </w:t>
      </w:r>
      <w:r w:rsidR="00145F0D" w:rsidRPr="001302B3">
        <w:rPr>
          <w:rFonts w:asciiTheme="minorHAnsi" w:hAnsiTheme="minorHAnsi" w:cstheme="minorHAnsi"/>
          <w:sz w:val="26"/>
          <w:szCs w:val="26"/>
        </w:rPr>
        <w:t xml:space="preserve">to </w:t>
      </w:r>
      <w:r w:rsidRPr="001302B3">
        <w:rPr>
          <w:rFonts w:asciiTheme="minorHAnsi" w:hAnsiTheme="minorHAnsi" w:cstheme="minorHAnsi"/>
          <w:sz w:val="26"/>
          <w:szCs w:val="26"/>
        </w:rPr>
        <w:t>new installations and do not alter provisions that apply to replacement units and substantially improved units.  Note that installation of</w:t>
      </w:r>
      <w:r w:rsidR="00D92725" w:rsidRPr="001302B3">
        <w:rPr>
          <w:rFonts w:asciiTheme="minorHAnsi" w:hAnsiTheme="minorHAnsi" w:cstheme="minorHAnsi"/>
          <w:sz w:val="26"/>
          <w:szCs w:val="26"/>
        </w:rPr>
        <w:t xml:space="preserve"> manufactured homes</w:t>
      </w:r>
      <w:r w:rsidRPr="001302B3">
        <w:rPr>
          <w:rFonts w:asciiTheme="minorHAnsi" w:hAnsiTheme="minorHAnsi" w:cstheme="minorHAnsi"/>
          <w:sz w:val="26"/>
          <w:szCs w:val="26"/>
        </w:rPr>
        <w:t xml:space="preserve"> is not governed by the Florida Building Code</w:t>
      </w:r>
      <w:r w:rsidR="00D92725" w:rsidRPr="001302B3">
        <w:rPr>
          <w:rFonts w:asciiTheme="minorHAnsi" w:hAnsiTheme="minorHAnsi" w:cstheme="minorHAnsi"/>
          <w:sz w:val="26"/>
          <w:szCs w:val="26"/>
        </w:rPr>
        <w:t xml:space="preserve">.  Therefore, </w:t>
      </w:r>
      <w:r w:rsidRPr="001302B3">
        <w:rPr>
          <w:rFonts w:asciiTheme="minorHAnsi" w:hAnsiTheme="minorHAnsi" w:cstheme="minorHAnsi"/>
          <w:sz w:val="26"/>
          <w:szCs w:val="26"/>
        </w:rPr>
        <w:t xml:space="preserve">a local technical amendment of the FBC is not necessary.  This higher standard is accomplished by modifying Section 304 of the </w:t>
      </w:r>
      <w:r w:rsidR="00D92725" w:rsidRPr="001302B3">
        <w:rPr>
          <w:rFonts w:asciiTheme="minorHAnsi" w:hAnsiTheme="minorHAnsi" w:cstheme="minorHAnsi"/>
          <w:sz w:val="26"/>
          <w:szCs w:val="26"/>
        </w:rPr>
        <w:t xml:space="preserve">model </w:t>
      </w:r>
      <w:r w:rsidRPr="001302B3">
        <w:rPr>
          <w:rFonts w:asciiTheme="minorHAnsi" w:hAnsiTheme="minorHAnsi" w:cstheme="minorHAnsi"/>
          <w:sz w:val="26"/>
          <w:szCs w:val="26"/>
        </w:rPr>
        <w:t>floodplain management ordinance.</w:t>
      </w:r>
      <w:r w:rsidR="00022E48" w:rsidRPr="001302B3">
        <w:rPr>
          <w:rFonts w:asciiTheme="minorHAnsi" w:hAnsiTheme="minorHAnsi" w:cstheme="minorHAnsi"/>
          <w:sz w:val="26"/>
          <w:szCs w:val="26"/>
        </w:rPr>
        <w:t xml:space="preserve"> </w:t>
      </w:r>
    </w:p>
    <w:p w14:paraId="089C14D2" w14:textId="77777777" w:rsidR="00AB185D" w:rsidRPr="001302B3" w:rsidRDefault="00AB185D" w:rsidP="00450664">
      <w:pPr>
        <w:rPr>
          <w:rFonts w:asciiTheme="minorHAnsi" w:hAnsiTheme="minorHAnsi" w:cstheme="minorHAnsi"/>
          <w:sz w:val="26"/>
          <w:szCs w:val="26"/>
        </w:rPr>
      </w:pPr>
    </w:p>
    <w:p w14:paraId="66D77B60" w14:textId="77777777" w:rsidR="00AB185D" w:rsidRPr="001302B3" w:rsidRDefault="00AB185D" w:rsidP="00AB185D">
      <w:pPr>
        <w:tabs>
          <w:tab w:val="left" w:pos="1970"/>
        </w:tabs>
        <w:rPr>
          <w:rFonts w:asciiTheme="minorHAnsi" w:hAnsiTheme="minorHAnsi" w:cstheme="minorHAnsi"/>
          <w:sz w:val="26"/>
          <w:szCs w:val="26"/>
        </w:rPr>
      </w:pPr>
      <w:r w:rsidRPr="001302B3">
        <w:rPr>
          <w:rFonts w:asciiTheme="minorHAnsi" w:hAnsiTheme="minorHAnsi" w:cstheme="minorHAnsi"/>
          <w:b/>
          <w:sz w:val="26"/>
          <w:szCs w:val="26"/>
          <w:u w:val="single"/>
        </w:rPr>
        <w:t>How the FBC, Residential addresses MFH:</w:t>
      </w:r>
      <w:r w:rsidRPr="001302B3">
        <w:rPr>
          <w:rFonts w:asciiTheme="minorHAnsi" w:hAnsiTheme="minorHAnsi" w:cstheme="minorHAnsi"/>
          <w:b/>
          <w:sz w:val="26"/>
          <w:szCs w:val="26"/>
        </w:rPr>
        <w:t xml:space="preserve">  </w:t>
      </w:r>
      <w:r w:rsidRPr="001302B3">
        <w:rPr>
          <w:rFonts w:asciiTheme="minorHAnsi" w:hAnsiTheme="minorHAnsi" w:cstheme="minorHAnsi"/>
          <w:sz w:val="26"/>
          <w:szCs w:val="26"/>
        </w:rPr>
        <w:t>The FBC, Residential, Section R322.1.9 explicitly states that the applicable provisions of the local floodplain management ordinance apply in flood hazard areas, in addition to the requirements of the state agency with jurisdiction over the installation of manufactured homes</w:t>
      </w:r>
      <w:r w:rsidR="00707A75" w:rsidRPr="001302B3">
        <w:rPr>
          <w:rFonts w:asciiTheme="minorHAnsi" w:hAnsiTheme="minorHAnsi" w:cstheme="minorHAnsi"/>
          <w:sz w:val="26"/>
          <w:szCs w:val="26"/>
        </w:rPr>
        <w:t xml:space="preserve"> (Florida Department of Highway Safety and Motor Vehicles)</w:t>
      </w:r>
      <w:r w:rsidRPr="001302B3">
        <w:rPr>
          <w:rFonts w:asciiTheme="minorHAnsi" w:hAnsiTheme="minorHAnsi" w:cstheme="minorHAnsi"/>
          <w:sz w:val="26"/>
          <w:szCs w:val="26"/>
        </w:rPr>
        <w:t>.</w:t>
      </w:r>
      <w:r w:rsidR="00022E48" w:rsidRPr="001302B3">
        <w:rPr>
          <w:rFonts w:asciiTheme="minorHAnsi" w:hAnsiTheme="minorHAnsi" w:cstheme="minorHAnsi"/>
          <w:sz w:val="26"/>
          <w:szCs w:val="26"/>
        </w:rPr>
        <w:t xml:space="preserve"> </w:t>
      </w:r>
    </w:p>
    <w:p w14:paraId="73A50FD4" w14:textId="77777777" w:rsidR="00C343BF" w:rsidRPr="001302B3" w:rsidRDefault="00C343BF" w:rsidP="00AB185D">
      <w:pPr>
        <w:tabs>
          <w:tab w:val="left" w:pos="1970"/>
        </w:tabs>
        <w:rPr>
          <w:rFonts w:asciiTheme="minorHAnsi" w:hAnsiTheme="minorHAnsi" w:cstheme="minorHAnsi"/>
          <w:sz w:val="26"/>
          <w:szCs w:val="26"/>
        </w:rPr>
      </w:pPr>
    </w:p>
    <w:p w14:paraId="1E5D1ED2" w14:textId="77777777" w:rsidR="00C343BF" w:rsidRPr="001302B3" w:rsidRDefault="004E084F" w:rsidP="00AB185D">
      <w:pPr>
        <w:tabs>
          <w:tab w:val="left" w:pos="1970"/>
        </w:tabs>
        <w:rPr>
          <w:rFonts w:asciiTheme="minorHAnsi" w:hAnsiTheme="minorHAnsi" w:cstheme="minorHAnsi"/>
          <w:sz w:val="26"/>
          <w:szCs w:val="26"/>
        </w:rPr>
      </w:pPr>
      <w:r w:rsidRPr="001302B3">
        <w:rPr>
          <w:rFonts w:asciiTheme="minorHAnsi" w:hAnsiTheme="minorHAnsi" w:cstheme="minorHAnsi"/>
          <w:b/>
          <w:sz w:val="26"/>
          <w:szCs w:val="26"/>
        </w:rPr>
        <w:t>INSTRUCTIONS</w:t>
      </w:r>
      <w:r w:rsidR="00C343BF" w:rsidRPr="001302B3">
        <w:rPr>
          <w:rFonts w:asciiTheme="minorHAnsi" w:hAnsiTheme="minorHAnsi" w:cstheme="minorHAnsi"/>
          <w:sz w:val="26"/>
          <w:szCs w:val="26"/>
        </w:rPr>
        <w:t xml:space="preserve">  </w:t>
      </w:r>
    </w:p>
    <w:p w14:paraId="17E219AF" w14:textId="77777777" w:rsidR="004D3F87" w:rsidRPr="001302B3" w:rsidRDefault="004D3F87" w:rsidP="004D3F87">
      <w:pPr>
        <w:rPr>
          <w:rFonts w:asciiTheme="minorHAnsi" w:hAnsiTheme="minorHAnsi" w:cstheme="minorHAnsi"/>
          <w:b/>
          <w:i/>
          <w:sz w:val="26"/>
          <w:szCs w:val="26"/>
        </w:rPr>
      </w:pPr>
      <w:r w:rsidRPr="001302B3">
        <w:rPr>
          <w:rFonts w:asciiTheme="minorHAnsi" w:hAnsiTheme="minorHAnsi" w:cstheme="minorHAnsi"/>
          <w:b/>
          <w:i/>
          <w:sz w:val="26"/>
          <w:szCs w:val="26"/>
        </w:rPr>
        <w:t>Submit your draft ordinance (in &lt;</w:t>
      </w:r>
      <w:r w:rsidRPr="001302B3">
        <w:rPr>
          <w:rFonts w:asciiTheme="minorHAnsi" w:hAnsiTheme="minorHAnsi" w:cstheme="minorHAnsi"/>
          <w:b/>
          <w:i/>
          <w:color w:val="FF0000"/>
          <w:sz w:val="26"/>
          <w:szCs w:val="26"/>
        </w:rPr>
        <w:t>track changes</w:t>
      </w:r>
      <w:r w:rsidRPr="001302B3">
        <w:rPr>
          <w:rFonts w:asciiTheme="minorHAnsi" w:hAnsiTheme="minorHAnsi" w:cstheme="minorHAnsi"/>
          <w:b/>
          <w:i/>
          <w:sz w:val="26"/>
          <w:szCs w:val="26"/>
        </w:rPr>
        <w:t xml:space="preserve">&gt;) to Technical Support </w:t>
      </w:r>
      <w:hyperlink r:id="rId8" w:history="1">
        <w:r w:rsidRPr="001302B3">
          <w:rPr>
            <w:rStyle w:val="Hyperlink"/>
            <w:rFonts w:asciiTheme="minorHAnsi" w:hAnsiTheme="minorHAnsi" w:cstheme="minorHAnsi"/>
            <w:b/>
            <w:i/>
            <w:sz w:val="26"/>
            <w:szCs w:val="26"/>
          </w:rPr>
          <w:t>flood.ordinance@em.myflorida.com</w:t>
        </w:r>
      </w:hyperlink>
      <w:r w:rsidRPr="001302B3">
        <w:rPr>
          <w:rFonts w:asciiTheme="minorHAnsi" w:hAnsiTheme="minorHAnsi" w:cstheme="minorHAnsi"/>
          <w:b/>
          <w:i/>
          <w:sz w:val="26"/>
          <w:szCs w:val="26"/>
        </w:rPr>
        <w:t xml:space="preserve"> for review well in advance of your first reading.  </w:t>
      </w:r>
    </w:p>
    <w:p w14:paraId="15DFC03E" w14:textId="3D2D447D" w:rsidR="00707A75" w:rsidRPr="001302B3" w:rsidRDefault="00707A75" w:rsidP="00707A75">
      <w:pPr>
        <w:rPr>
          <w:rFonts w:ascii="Times New Roman" w:hAnsi="Times New Roman"/>
          <w:i/>
          <w:sz w:val="26"/>
          <w:szCs w:val="26"/>
        </w:rPr>
      </w:pPr>
    </w:p>
    <w:p w14:paraId="32C167E8" w14:textId="64B7162C" w:rsidR="00A6094D" w:rsidRPr="001302B3" w:rsidRDefault="00107972" w:rsidP="00A6094D">
      <w:pPr>
        <w:tabs>
          <w:tab w:val="left" w:pos="-720"/>
          <w:tab w:val="num" w:pos="3240"/>
        </w:tabs>
        <w:suppressAutoHyphens/>
        <w:rPr>
          <w:rFonts w:asciiTheme="minorHAnsi" w:hAnsiTheme="minorHAnsi" w:cstheme="minorHAnsi"/>
          <w:bCs/>
          <w:i/>
          <w:sz w:val="26"/>
          <w:szCs w:val="26"/>
        </w:rPr>
      </w:pPr>
      <w:r w:rsidRPr="001302B3">
        <w:rPr>
          <w:rFonts w:asciiTheme="minorHAnsi" w:hAnsiTheme="minorHAnsi" w:cstheme="minorHAnsi"/>
          <w:i/>
          <w:sz w:val="26"/>
          <w:szCs w:val="26"/>
        </w:rPr>
        <w:t>In S</w:t>
      </w:r>
      <w:r w:rsidR="000C066F" w:rsidRPr="001302B3">
        <w:rPr>
          <w:rFonts w:asciiTheme="minorHAnsi" w:hAnsiTheme="minorHAnsi" w:cstheme="minorHAnsi"/>
          <w:i/>
          <w:sz w:val="26"/>
          <w:szCs w:val="26"/>
        </w:rPr>
        <w:t>ECTION</w:t>
      </w:r>
      <w:r w:rsidRPr="001302B3">
        <w:rPr>
          <w:rFonts w:asciiTheme="minorHAnsi" w:hAnsiTheme="minorHAnsi" w:cstheme="minorHAnsi"/>
          <w:i/>
          <w:sz w:val="26"/>
          <w:szCs w:val="26"/>
        </w:rPr>
        <w:t xml:space="preserve"> 2 of the ordinance package (contains the floodplain management regulations),</w:t>
      </w:r>
      <w:r w:rsidR="00436D8C" w:rsidRPr="001302B3">
        <w:rPr>
          <w:rFonts w:asciiTheme="minorHAnsi" w:hAnsiTheme="minorHAnsi" w:cstheme="minorHAnsi"/>
          <w:i/>
          <w:sz w:val="26"/>
          <w:szCs w:val="26"/>
        </w:rPr>
        <w:t xml:space="preserve"> m</w:t>
      </w:r>
      <w:r w:rsidR="00450664" w:rsidRPr="001302B3">
        <w:rPr>
          <w:rFonts w:asciiTheme="minorHAnsi" w:hAnsiTheme="minorHAnsi" w:cstheme="minorHAnsi"/>
          <w:i/>
          <w:sz w:val="26"/>
          <w:szCs w:val="26"/>
        </w:rPr>
        <w:t xml:space="preserve">odify Section 304 </w:t>
      </w:r>
      <w:r w:rsidR="00A6094D" w:rsidRPr="001302B3">
        <w:rPr>
          <w:rFonts w:asciiTheme="minorHAnsi" w:hAnsiTheme="minorHAnsi" w:cstheme="minorHAnsi"/>
          <w:i/>
          <w:sz w:val="26"/>
          <w:szCs w:val="26"/>
        </w:rPr>
        <w:t>by adding new Sec. 304.1.1</w:t>
      </w:r>
      <w:r w:rsidR="00450664" w:rsidRPr="001302B3">
        <w:rPr>
          <w:rFonts w:asciiTheme="minorHAnsi" w:hAnsiTheme="minorHAnsi" w:cstheme="minorHAnsi"/>
          <w:i/>
          <w:sz w:val="26"/>
          <w:szCs w:val="26"/>
        </w:rPr>
        <w:t xml:space="preserve">.  </w:t>
      </w:r>
      <w:r w:rsidR="001D7831" w:rsidRPr="001302B3">
        <w:rPr>
          <w:rFonts w:asciiTheme="minorHAnsi" w:hAnsiTheme="minorHAnsi" w:cstheme="minorHAnsi"/>
          <w:i/>
          <w:sz w:val="26"/>
          <w:szCs w:val="26"/>
        </w:rPr>
        <w:t>No change is necessary to Sec. 304.2</w:t>
      </w:r>
      <w:r w:rsidR="004E084F" w:rsidRPr="001302B3">
        <w:rPr>
          <w:rFonts w:asciiTheme="minorHAnsi" w:hAnsiTheme="minorHAnsi" w:cstheme="minorHAnsi"/>
          <w:i/>
          <w:sz w:val="26"/>
          <w:szCs w:val="26"/>
        </w:rPr>
        <w:t xml:space="preserve"> (foundations)</w:t>
      </w:r>
      <w:r w:rsidR="001D7831" w:rsidRPr="001302B3">
        <w:rPr>
          <w:rFonts w:asciiTheme="minorHAnsi" w:hAnsiTheme="minorHAnsi" w:cstheme="minorHAnsi"/>
          <w:i/>
          <w:sz w:val="26"/>
          <w:szCs w:val="26"/>
        </w:rPr>
        <w:t>, because it covers both new installations and replacements, so the language needs to be retained to apply to replacements in floodways and Zone V</w:t>
      </w:r>
      <w:r w:rsidR="00450664" w:rsidRPr="001302B3">
        <w:rPr>
          <w:rFonts w:asciiTheme="minorHAnsi" w:hAnsiTheme="minorHAnsi" w:cstheme="minorHAnsi"/>
          <w:i/>
          <w:sz w:val="26"/>
          <w:szCs w:val="26"/>
        </w:rPr>
        <w:t xml:space="preserve">. </w:t>
      </w:r>
      <w:r w:rsidR="00B20E5F" w:rsidRPr="001302B3">
        <w:rPr>
          <w:rFonts w:asciiTheme="minorHAnsi" w:hAnsiTheme="minorHAnsi" w:cstheme="minorHAnsi"/>
          <w:i/>
          <w:sz w:val="26"/>
          <w:szCs w:val="26"/>
          <w:u w:val="single"/>
        </w:rPr>
        <w:t>If the prohibition is in a different chapter of your code, you should cite that chapter</w:t>
      </w:r>
      <w:r w:rsidR="004E084F" w:rsidRPr="001302B3">
        <w:rPr>
          <w:rFonts w:asciiTheme="minorHAnsi" w:hAnsiTheme="minorHAnsi" w:cstheme="minorHAnsi"/>
          <w:i/>
          <w:sz w:val="26"/>
          <w:szCs w:val="26"/>
          <w:u w:val="single"/>
        </w:rPr>
        <w:t xml:space="preserve"> (e.g., at the end, add “in accordance with Section XX of the LDC”)</w:t>
      </w:r>
      <w:r w:rsidR="00B20E5F" w:rsidRPr="001302B3">
        <w:rPr>
          <w:rFonts w:asciiTheme="minorHAnsi" w:hAnsiTheme="minorHAnsi" w:cstheme="minorHAnsi"/>
          <w:i/>
          <w:sz w:val="26"/>
          <w:szCs w:val="26"/>
          <w:u w:val="single"/>
        </w:rPr>
        <w:t>.</w:t>
      </w:r>
    </w:p>
    <w:p w14:paraId="40BBF74A" w14:textId="77777777" w:rsidR="0077796C" w:rsidRPr="001302B3" w:rsidRDefault="0077796C" w:rsidP="0077796C">
      <w:pPr>
        <w:tabs>
          <w:tab w:val="left" w:pos="-720"/>
        </w:tabs>
        <w:suppressAutoHyphens/>
        <w:rPr>
          <w:rFonts w:asciiTheme="minorHAnsi" w:hAnsiTheme="minorHAnsi" w:cstheme="minorHAnsi"/>
          <w:sz w:val="26"/>
          <w:szCs w:val="26"/>
        </w:rPr>
      </w:pPr>
    </w:p>
    <w:p w14:paraId="060A9AB8" w14:textId="77777777" w:rsidR="004E084F" w:rsidRPr="001302B3" w:rsidRDefault="004E084F" w:rsidP="004E084F">
      <w:pPr>
        <w:rPr>
          <w:rFonts w:asciiTheme="minorHAnsi" w:hAnsiTheme="minorHAnsi" w:cstheme="minorHAnsi"/>
          <w:b/>
          <w:sz w:val="26"/>
          <w:szCs w:val="26"/>
          <w:u w:val="single"/>
        </w:rPr>
      </w:pPr>
      <w:r w:rsidRPr="001302B3">
        <w:rPr>
          <w:rFonts w:asciiTheme="minorHAnsi" w:hAnsiTheme="minorHAnsi" w:cstheme="minorHAnsi"/>
          <w:b/>
          <w:sz w:val="26"/>
          <w:szCs w:val="26"/>
          <w:u w:val="single"/>
        </w:rPr>
        <w:t>ALTERNATIVE A.</w:t>
      </w:r>
      <w:r w:rsidRPr="001302B3">
        <w:rPr>
          <w:rFonts w:asciiTheme="minorHAnsi" w:hAnsiTheme="minorHAnsi" w:cstheme="minorHAnsi"/>
          <w:b/>
          <w:sz w:val="26"/>
          <w:szCs w:val="26"/>
        </w:rPr>
        <w:t xml:space="preserve">  Use this to modify the floodplain management ordinance if your community already prohibits or elects to prohibit new installations of MFHs in BOTH floodways and Zone V.</w:t>
      </w:r>
    </w:p>
    <w:p w14:paraId="5FDE273C" w14:textId="77777777" w:rsidR="004E084F" w:rsidRPr="001302B3" w:rsidRDefault="004E084F" w:rsidP="0077796C">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77796C" w14:paraId="2522F6F9" w14:textId="77777777" w:rsidTr="00121ACE">
        <w:tc>
          <w:tcPr>
            <w:tcW w:w="8370" w:type="dxa"/>
          </w:tcPr>
          <w:p w14:paraId="689410F2" w14:textId="77777777" w:rsidR="0077796C" w:rsidRPr="0077796C" w:rsidRDefault="0077796C" w:rsidP="00547F01">
            <w:pPr>
              <w:tabs>
                <w:tab w:val="left" w:pos="-720"/>
                <w:tab w:val="num" w:pos="3240"/>
              </w:tabs>
              <w:suppressAutoHyphens/>
              <w:rPr>
                <w:rFonts w:ascii="Arial" w:hAnsi="Arial" w:cs="Arial"/>
                <w:bCs/>
                <w:sz w:val="22"/>
                <w:szCs w:val="22"/>
              </w:rPr>
            </w:pPr>
            <w:r w:rsidRPr="00974BAF">
              <w:rPr>
                <w:rFonts w:ascii="Arial" w:hAnsi="Arial" w:cs="Arial"/>
                <w:b/>
                <w:bCs/>
                <w:sz w:val="22"/>
                <w:szCs w:val="22"/>
              </w:rPr>
              <w:t>304.1.1</w:t>
            </w:r>
            <w:r w:rsidRPr="001D7831">
              <w:rPr>
                <w:rFonts w:ascii="Arial" w:hAnsi="Arial" w:cs="Arial"/>
                <w:b/>
                <w:bCs/>
                <w:sz w:val="22"/>
                <w:szCs w:val="22"/>
              </w:rPr>
              <w:t xml:space="preserve"> Limitations on installation in floodways and coastal high hazard areas</w:t>
            </w:r>
            <w:r>
              <w:rPr>
                <w:rFonts w:ascii="Arial" w:hAnsi="Arial" w:cs="Arial"/>
                <w:b/>
                <w:bCs/>
                <w:sz w:val="22"/>
                <w:szCs w:val="22"/>
              </w:rPr>
              <w:t xml:space="preserve"> (Zone V)</w:t>
            </w:r>
            <w:r w:rsidRPr="001D7831">
              <w:rPr>
                <w:rFonts w:ascii="Arial" w:hAnsi="Arial" w:cs="Arial"/>
                <w:b/>
                <w:bCs/>
                <w:sz w:val="22"/>
                <w:szCs w:val="22"/>
              </w:rPr>
              <w:t>.</w:t>
            </w:r>
            <w:r w:rsidRPr="001D7831">
              <w:rPr>
                <w:rFonts w:ascii="Arial" w:hAnsi="Arial" w:cs="Arial"/>
                <w:bCs/>
                <w:sz w:val="22"/>
                <w:szCs w:val="22"/>
              </w:rPr>
              <w:t xml:space="preserve">  </w:t>
            </w:r>
            <w:r>
              <w:rPr>
                <w:rFonts w:ascii="Arial" w:hAnsi="Arial" w:cs="Arial"/>
                <w:bCs/>
                <w:sz w:val="22"/>
                <w:szCs w:val="22"/>
              </w:rPr>
              <w:t>New i</w:t>
            </w:r>
            <w:r w:rsidRPr="001D7831">
              <w:rPr>
                <w:rFonts w:ascii="Arial" w:hAnsi="Arial" w:cs="Arial"/>
                <w:bCs/>
                <w:sz w:val="22"/>
                <w:szCs w:val="22"/>
              </w:rPr>
              <w:t>nstallation</w:t>
            </w:r>
            <w:r>
              <w:rPr>
                <w:rFonts w:ascii="Arial" w:hAnsi="Arial" w:cs="Arial"/>
                <w:bCs/>
                <w:sz w:val="22"/>
                <w:szCs w:val="22"/>
              </w:rPr>
              <w:t>s</w:t>
            </w:r>
            <w:r w:rsidRPr="001D7831">
              <w:rPr>
                <w:rFonts w:ascii="Arial" w:hAnsi="Arial" w:cs="Arial"/>
                <w:bCs/>
                <w:sz w:val="22"/>
                <w:szCs w:val="22"/>
              </w:rPr>
              <w:t xml:space="preserve"> of manufactured homes shall not be permitted in floodways and coastal high hazard areas (Zone V).</w:t>
            </w:r>
          </w:p>
          <w:p w14:paraId="135B0030" w14:textId="77777777" w:rsidR="0077796C" w:rsidRDefault="0077796C" w:rsidP="00121ACE">
            <w:pPr>
              <w:widowControl/>
              <w:autoSpaceDE w:val="0"/>
              <w:autoSpaceDN w:val="0"/>
              <w:adjustRightInd w:val="0"/>
              <w:rPr>
                <w:rFonts w:ascii="Arial" w:hAnsi="Arial" w:cs="Arial"/>
                <w:sz w:val="22"/>
                <w:szCs w:val="22"/>
              </w:rPr>
            </w:pPr>
          </w:p>
        </w:tc>
      </w:tr>
    </w:tbl>
    <w:p w14:paraId="49697783" w14:textId="77777777" w:rsidR="00580BBB" w:rsidRPr="001302B3" w:rsidRDefault="00580BBB" w:rsidP="00A6094D">
      <w:pPr>
        <w:tabs>
          <w:tab w:val="left" w:pos="-720"/>
          <w:tab w:val="num" w:pos="3240"/>
        </w:tabs>
        <w:suppressAutoHyphens/>
        <w:ind w:left="2160"/>
        <w:rPr>
          <w:rFonts w:asciiTheme="minorHAnsi" w:hAnsiTheme="minorHAnsi" w:cstheme="minorHAnsi"/>
          <w:b/>
          <w:bCs/>
          <w:sz w:val="26"/>
          <w:szCs w:val="26"/>
        </w:rPr>
      </w:pPr>
    </w:p>
    <w:p w14:paraId="6E1ABA3F" w14:textId="77777777" w:rsidR="00D8013A" w:rsidRPr="001302B3" w:rsidRDefault="00D8013A" w:rsidP="00450664">
      <w:pPr>
        <w:rPr>
          <w:rFonts w:asciiTheme="minorHAnsi" w:hAnsiTheme="minorHAnsi" w:cstheme="minorHAnsi"/>
          <w:i/>
          <w:sz w:val="26"/>
          <w:szCs w:val="26"/>
        </w:rPr>
      </w:pPr>
    </w:p>
    <w:p w14:paraId="1268050A" w14:textId="77777777" w:rsidR="000440CD" w:rsidRPr="001302B3" w:rsidRDefault="00107972" w:rsidP="000440CD">
      <w:pPr>
        <w:rPr>
          <w:rFonts w:asciiTheme="minorHAnsi" w:hAnsiTheme="minorHAnsi" w:cstheme="minorHAnsi"/>
          <w:b/>
          <w:sz w:val="26"/>
          <w:szCs w:val="26"/>
          <w:u w:val="single"/>
        </w:rPr>
      </w:pPr>
      <w:r w:rsidRPr="001302B3">
        <w:rPr>
          <w:rFonts w:asciiTheme="minorHAnsi" w:hAnsiTheme="minorHAnsi" w:cstheme="minorHAnsi"/>
          <w:b/>
          <w:sz w:val="26"/>
          <w:szCs w:val="26"/>
          <w:u w:val="single"/>
        </w:rPr>
        <w:t>ALTERNATIVE B.</w:t>
      </w:r>
      <w:r w:rsidRPr="001302B3">
        <w:rPr>
          <w:rFonts w:asciiTheme="minorHAnsi" w:hAnsiTheme="minorHAnsi" w:cstheme="minorHAnsi"/>
          <w:sz w:val="26"/>
          <w:szCs w:val="26"/>
          <w:u w:val="single"/>
        </w:rPr>
        <w:t xml:space="preserve">  </w:t>
      </w:r>
      <w:r w:rsidR="000440CD" w:rsidRPr="001302B3">
        <w:rPr>
          <w:rFonts w:asciiTheme="minorHAnsi" w:hAnsiTheme="minorHAnsi" w:cstheme="minorHAnsi"/>
          <w:sz w:val="26"/>
          <w:szCs w:val="26"/>
          <w:u w:val="single"/>
        </w:rPr>
        <w:t xml:space="preserve">Use this to modify the floodplain management ordinance if your community </w:t>
      </w:r>
      <w:r w:rsidR="001D7831" w:rsidRPr="001302B3">
        <w:rPr>
          <w:rFonts w:asciiTheme="minorHAnsi" w:hAnsiTheme="minorHAnsi" w:cstheme="minorHAnsi"/>
          <w:sz w:val="26"/>
          <w:szCs w:val="26"/>
          <w:u w:val="single"/>
        </w:rPr>
        <w:t>already prohibits or</w:t>
      </w:r>
      <w:r w:rsidR="000440CD" w:rsidRPr="001302B3">
        <w:rPr>
          <w:rFonts w:asciiTheme="minorHAnsi" w:hAnsiTheme="minorHAnsi" w:cstheme="minorHAnsi"/>
          <w:sz w:val="26"/>
          <w:szCs w:val="26"/>
          <w:u w:val="single"/>
        </w:rPr>
        <w:t xml:space="preserve"> elects to prohibit </w:t>
      </w:r>
      <w:r w:rsidR="00F04838" w:rsidRPr="001302B3">
        <w:rPr>
          <w:rFonts w:asciiTheme="minorHAnsi" w:hAnsiTheme="minorHAnsi" w:cstheme="minorHAnsi"/>
          <w:sz w:val="26"/>
          <w:szCs w:val="26"/>
          <w:u w:val="single"/>
        </w:rPr>
        <w:t xml:space="preserve">new </w:t>
      </w:r>
      <w:r w:rsidR="000440CD" w:rsidRPr="001302B3">
        <w:rPr>
          <w:rFonts w:asciiTheme="minorHAnsi" w:hAnsiTheme="minorHAnsi" w:cstheme="minorHAnsi"/>
          <w:sz w:val="26"/>
          <w:szCs w:val="26"/>
          <w:u w:val="single"/>
        </w:rPr>
        <w:t>installation</w:t>
      </w:r>
      <w:r w:rsidR="00F04838" w:rsidRPr="001302B3">
        <w:rPr>
          <w:rFonts w:asciiTheme="minorHAnsi" w:hAnsiTheme="minorHAnsi" w:cstheme="minorHAnsi"/>
          <w:sz w:val="26"/>
          <w:szCs w:val="26"/>
          <w:u w:val="single"/>
        </w:rPr>
        <w:t>s</w:t>
      </w:r>
      <w:r w:rsidR="000440CD" w:rsidRPr="001302B3">
        <w:rPr>
          <w:rFonts w:asciiTheme="minorHAnsi" w:hAnsiTheme="minorHAnsi" w:cstheme="minorHAnsi"/>
          <w:sz w:val="26"/>
          <w:szCs w:val="26"/>
          <w:u w:val="single"/>
        </w:rPr>
        <w:t xml:space="preserve"> of MFHs in floodways.  </w:t>
      </w:r>
    </w:p>
    <w:p w14:paraId="589AD236" w14:textId="77777777" w:rsidR="0077796C" w:rsidRPr="001302B3" w:rsidRDefault="0077796C" w:rsidP="0077796C">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77796C" w14:paraId="31F2CC6A" w14:textId="77777777" w:rsidTr="00121ACE">
        <w:tc>
          <w:tcPr>
            <w:tcW w:w="8370" w:type="dxa"/>
          </w:tcPr>
          <w:p w14:paraId="467F4546" w14:textId="77777777" w:rsidR="0077796C" w:rsidRPr="0077796C" w:rsidRDefault="0077796C" w:rsidP="00547F01">
            <w:pPr>
              <w:tabs>
                <w:tab w:val="left" w:pos="-720"/>
                <w:tab w:val="num" w:pos="3240"/>
              </w:tabs>
              <w:suppressAutoHyphens/>
              <w:rPr>
                <w:rFonts w:ascii="Arial" w:hAnsi="Arial" w:cs="Arial"/>
                <w:bCs/>
                <w:sz w:val="22"/>
                <w:szCs w:val="22"/>
              </w:rPr>
            </w:pPr>
            <w:r w:rsidRPr="00AA70ED">
              <w:rPr>
                <w:rFonts w:ascii="Arial" w:hAnsi="Arial" w:cs="Arial"/>
                <w:b/>
                <w:bCs/>
                <w:sz w:val="22"/>
                <w:szCs w:val="22"/>
              </w:rPr>
              <w:t>304.1.1 Limitations on installation in floodways.</w:t>
            </w:r>
            <w:r w:rsidRPr="00AA70ED">
              <w:rPr>
                <w:rFonts w:ascii="Arial" w:hAnsi="Arial" w:cs="Arial"/>
                <w:bCs/>
                <w:sz w:val="22"/>
                <w:szCs w:val="22"/>
              </w:rPr>
              <w:t xml:space="preserve">  </w:t>
            </w:r>
            <w:r>
              <w:rPr>
                <w:rFonts w:ascii="Arial" w:hAnsi="Arial" w:cs="Arial"/>
                <w:bCs/>
                <w:sz w:val="22"/>
                <w:szCs w:val="22"/>
              </w:rPr>
              <w:t>New i</w:t>
            </w:r>
            <w:r w:rsidRPr="001D7831">
              <w:rPr>
                <w:rFonts w:ascii="Arial" w:hAnsi="Arial" w:cs="Arial"/>
                <w:bCs/>
                <w:sz w:val="22"/>
                <w:szCs w:val="22"/>
              </w:rPr>
              <w:t>nstallation</w:t>
            </w:r>
            <w:r>
              <w:rPr>
                <w:rFonts w:ascii="Arial" w:hAnsi="Arial" w:cs="Arial"/>
                <w:bCs/>
                <w:sz w:val="22"/>
                <w:szCs w:val="22"/>
              </w:rPr>
              <w:t>s</w:t>
            </w:r>
            <w:r w:rsidRPr="001D7831">
              <w:rPr>
                <w:rFonts w:ascii="Arial" w:hAnsi="Arial" w:cs="Arial"/>
                <w:bCs/>
                <w:sz w:val="22"/>
                <w:szCs w:val="22"/>
              </w:rPr>
              <w:t xml:space="preserve"> of manufactured homes</w:t>
            </w:r>
            <w:r w:rsidRPr="00AA70ED">
              <w:rPr>
                <w:rFonts w:ascii="Arial" w:hAnsi="Arial" w:cs="Arial"/>
                <w:bCs/>
                <w:sz w:val="22"/>
                <w:szCs w:val="22"/>
              </w:rPr>
              <w:t xml:space="preserve"> shall not be permitted in floodways.</w:t>
            </w:r>
          </w:p>
          <w:p w14:paraId="1B91583D" w14:textId="77777777" w:rsidR="0077796C" w:rsidRDefault="0077796C" w:rsidP="00121ACE">
            <w:pPr>
              <w:widowControl/>
              <w:autoSpaceDE w:val="0"/>
              <w:autoSpaceDN w:val="0"/>
              <w:adjustRightInd w:val="0"/>
              <w:rPr>
                <w:rFonts w:ascii="Arial" w:hAnsi="Arial" w:cs="Arial"/>
                <w:sz w:val="22"/>
                <w:szCs w:val="22"/>
              </w:rPr>
            </w:pPr>
          </w:p>
        </w:tc>
      </w:tr>
    </w:tbl>
    <w:p w14:paraId="4A98D773" w14:textId="77777777" w:rsidR="000440CD" w:rsidRPr="001302B3" w:rsidRDefault="000440CD" w:rsidP="00230E56">
      <w:pPr>
        <w:tabs>
          <w:tab w:val="left" w:pos="-720"/>
          <w:tab w:val="num" w:pos="3240"/>
        </w:tabs>
        <w:suppressAutoHyphens/>
        <w:rPr>
          <w:rFonts w:asciiTheme="minorHAnsi" w:hAnsiTheme="minorHAnsi" w:cstheme="minorHAnsi"/>
          <w:b/>
          <w:bCs/>
          <w:sz w:val="26"/>
          <w:szCs w:val="26"/>
        </w:rPr>
      </w:pPr>
    </w:p>
    <w:p w14:paraId="648E218E" w14:textId="77777777" w:rsidR="000440CD" w:rsidRPr="001302B3" w:rsidRDefault="000440CD" w:rsidP="000440CD">
      <w:pPr>
        <w:ind w:left="720"/>
        <w:rPr>
          <w:rFonts w:asciiTheme="minorHAnsi" w:hAnsiTheme="minorHAnsi" w:cstheme="minorHAnsi"/>
          <w:sz w:val="26"/>
          <w:szCs w:val="26"/>
        </w:rPr>
      </w:pPr>
    </w:p>
    <w:p w14:paraId="09F63AE9" w14:textId="76123BA3" w:rsidR="000440CD" w:rsidRPr="001302B3" w:rsidRDefault="001D7831" w:rsidP="000440CD">
      <w:pPr>
        <w:rPr>
          <w:rFonts w:asciiTheme="minorHAnsi" w:hAnsiTheme="minorHAnsi" w:cstheme="minorHAnsi"/>
          <w:b/>
          <w:sz w:val="26"/>
          <w:szCs w:val="26"/>
          <w:u w:val="single"/>
        </w:rPr>
      </w:pPr>
      <w:r w:rsidRPr="001302B3">
        <w:rPr>
          <w:rFonts w:asciiTheme="minorHAnsi" w:hAnsiTheme="minorHAnsi" w:cstheme="minorHAnsi"/>
          <w:b/>
          <w:sz w:val="26"/>
          <w:szCs w:val="26"/>
          <w:u w:val="single"/>
        </w:rPr>
        <w:t>ALTERNATIVE</w:t>
      </w:r>
      <w:r w:rsidR="00107972" w:rsidRPr="001302B3">
        <w:rPr>
          <w:rFonts w:asciiTheme="minorHAnsi" w:hAnsiTheme="minorHAnsi" w:cstheme="minorHAnsi"/>
          <w:b/>
          <w:sz w:val="26"/>
          <w:szCs w:val="26"/>
          <w:u w:val="single"/>
        </w:rPr>
        <w:t xml:space="preserve"> C.</w:t>
      </w:r>
      <w:r w:rsidR="00107972" w:rsidRPr="001302B3">
        <w:rPr>
          <w:rFonts w:asciiTheme="minorHAnsi" w:hAnsiTheme="minorHAnsi" w:cstheme="minorHAnsi"/>
          <w:sz w:val="26"/>
          <w:szCs w:val="26"/>
          <w:u w:val="single"/>
        </w:rPr>
        <w:t xml:space="preserve">  </w:t>
      </w:r>
      <w:r w:rsidR="000440CD" w:rsidRPr="001302B3">
        <w:rPr>
          <w:rFonts w:asciiTheme="minorHAnsi" w:hAnsiTheme="minorHAnsi" w:cstheme="minorHAnsi"/>
          <w:sz w:val="26"/>
          <w:szCs w:val="26"/>
          <w:u w:val="single"/>
        </w:rPr>
        <w:t xml:space="preserve">Use this to modify the floodplain management ordinance if your community </w:t>
      </w:r>
      <w:r w:rsidRPr="001302B3">
        <w:rPr>
          <w:rFonts w:asciiTheme="minorHAnsi" w:hAnsiTheme="minorHAnsi" w:cstheme="minorHAnsi"/>
          <w:sz w:val="26"/>
          <w:szCs w:val="26"/>
          <w:u w:val="single"/>
        </w:rPr>
        <w:t xml:space="preserve">already prohibits </w:t>
      </w:r>
      <w:r w:rsidR="000440CD" w:rsidRPr="001302B3">
        <w:rPr>
          <w:rFonts w:asciiTheme="minorHAnsi" w:hAnsiTheme="minorHAnsi" w:cstheme="minorHAnsi"/>
          <w:sz w:val="26"/>
          <w:szCs w:val="26"/>
          <w:u w:val="single"/>
        </w:rPr>
        <w:t>or elects to prohibit</w:t>
      </w:r>
      <w:r w:rsidR="00F04838" w:rsidRPr="001302B3">
        <w:rPr>
          <w:rFonts w:asciiTheme="minorHAnsi" w:hAnsiTheme="minorHAnsi" w:cstheme="minorHAnsi"/>
          <w:sz w:val="26"/>
          <w:szCs w:val="26"/>
          <w:u w:val="single"/>
        </w:rPr>
        <w:t xml:space="preserve"> new</w:t>
      </w:r>
      <w:r w:rsidR="000440CD" w:rsidRPr="001302B3">
        <w:rPr>
          <w:rFonts w:asciiTheme="minorHAnsi" w:hAnsiTheme="minorHAnsi" w:cstheme="minorHAnsi"/>
          <w:sz w:val="26"/>
          <w:szCs w:val="26"/>
          <w:u w:val="single"/>
        </w:rPr>
        <w:t xml:space="preserve"> installation</w:t>
      </w:r>
      <w:r w:rsidR="00F04838" w:rsidRPr="001302B3">
        <w:rPr>
          <w:rFonts w:asciiTheme="minorHAnsi" w:hAnsiTheme="minorHAnsi" w:cstheme="minorHAnsi"/>
          <w:sz w:val="26"/>
          <w:szCs w:val="26"/>
          <w:u w:val="single"/>
        </w:rPr>
        <w:t>s</w:t>
      </w:r>
      <w:r w:rsidR="000440CD" w:rsidRPr="001302B3">
        <w:rPr>
          <w:rFonts w:asciiTheme="minorHAnsi" w:hAnsiTheme="minorHAnsi" w:cstheme="minorHAnsi"/>
          <w:sz w:val="26"/>
          <w:szCs w:val="26"/>
          <w:u w:val="single"/>
        </w:rPr>
        <w:t xml:space="preserve"> </w:t>
      </w:r>
      <w:r w:rsidR="00EB6867" w:rsidRPr="001302B3">
        <w:rPr>
          <w:rFonts w:asciiTheme="minorHAnsi" w:hAnsiTheme="minorHAnsi" w:cstheme="minorHAnsi"/>
          <w:sz w:val="26"/>
          <w:szCs w:val="26"/>
          <w:u w:val="single"/>
        </w:rPr>
        <w:t xml:space="preserve">of </w:t>
      </w:r>
      <w:r w:rsidR="000440CD" w:rsidRPr="001302B3">
        <w:rPr>
          <w:rFonts w:asciiTheme="minorHAnsi" w:hAnsiTheme="minorHAnsi" w:cstheme="minorHAnsi"/>
          <w:sz w:val="26"/>
          <w:szCs w:val="26"/>
          <w:u w:val="single"/>
        </w:rPr>
        <w:t xml:space="preserve">MFHs in coastal high hazard areas (Zone V).  </w:t>
      </w:r>
    </w:p>
    <w:p w14:paraId="6C707885" w14:textId="77777777" w:rsidR="0077796C" w:rsidRPr="001302B3" w:rsidRDefault="0077796C" w:rsidP="0077796C">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77796C" w14:paraId="284F06B2" w14:textId="77777777" w:rsidTr="00121ACE">
        <w:tc>
          <w:tcPr>
            <w:tcW w:w="8370" w:type="dxa"/>
          </w:tcPr>
          <w:p w14:paraId="31CC7716" w14:textId="77777777" w:rsidR="0077796C" w:rsidRPr="0077796C" w:rsidRDefault="0077796C" w:rsidP="00547F01">
            <w:pPr>
              <w:tabs>
                <w:tab w:val="left" w:pos="-720"/>
                <w:tab w:val="num" w:pos="3240"/>
              </w:tabs>
              <w:suppressAutoHyphens/>
              <w:rPr>
                <w:rFonts w:ascii="Arial" w:hAnsi="Arial" w:cs="Arial"/>
                <w:bCs/>
                <w:sz w:val="22"/>
                <w:szCs w:val="22"/>
              </w:rPr>
            </w:pPr>
            <w:r w:rsidRPr="00AA70ED">
              <w:rPr>
                <w:rFonts w:ascii="Arial" w:hAnsi="Arial" w:cs="Arial"/>
                <w:b/>
                <w:bCs/>
                <w:sz w:val="22"/>
                <w:szCs w:val="22"/>
              </w:rPr>
              <w:t>304.1.1 Limitations on installation in coastal high hazard areas</w:t>
            </w:r>
            <w:r>
              <w:rPr>
                <w:rFonts w:ascii="Arial" w:hAnsi="Arial" w:cs="Arial"/>
                <w:b/>
                <w:bCs/>
                <w:sz w:val="22"/>
                <w:szCs w:val="22"/>
              </w:rPr>
              <w:t xml:space="preserve"> (Zone V)</w:t>
            </w:r>
            <w:r w:rsidRPr="00AA70ED">
              <w:rPr>
                <w:rFonts w:ascii="Arial" w:hAnsi="Arial" w:cs="Arial"/>
                <w:b/>
                <w:bCs/>
                <w:sz w:val="22"/>
                <w:szCs w:val="22"/>
              </w:rPr>
              <w:t>.</w:t>
            </w:r>
            <w:r w:rsidRPr="00AA70ED">
              <w:rPr>
                <w:rFonts w:ascii="Arial" w:hAnsi="Arial" w:cs="Arial"/>
                <w:bCs/>
                <w:sz w:val="22"/>
                <w:szCs w:val="22"/>
              </w:rPr>
              <w:t xml:space="preserve">  </w:t>
            </w:r>
            <w:r>
              <w:rPr>
                <w:rFonts w:ascii="Arial" w:hAnsi="Arial" w:cs="Arial"/>
                <w:bCs/>
                <w:sz w:val="22"/>
                <w:szCs w:val="22"/>
              </w:rPr>
              <w:t>New i</w:t>
            </w:r>
            <w:r w:rsidRPr="001D7831">
              <w:rPr>
                <w:rFonts w:ascii="Arial" w:hAnsi="Arial" w:cs="Arial"/>
                <w:bCs/>
                <w:sz w:val="22"/>
                <w:szCs w:val="22"/>
              </w:rPr>
              <w:t>nstallation</w:t>
            </w:r>
            <w:r>
              <w:rPr>
                <w:rFonts w:ascii="Arial" w:hAnsi="Arial" w:cs="Arial"/>
                <w:bCs/>
                <w:sz w:val="22"/>
                <w:szCs w:val="22"/>
              </w:rPr>
              <w:t>s</w:t>
            </w:r>
            <w:r w:rsidRPr="001D7831">
              <w:rPr>
                <w:rFonts w:ascii="Arial" w:hAnsi="Arial" w:cs="Arial"/>
                <w:bCs/>
                <w:sz w:val="22"/>
                <w:szCs w:val="22"/>
              </w:rPr>
              <w:t xml:space="preserve"> of manufactured homes</w:t>
            </w:r>
            <w:r w:rsidRPr="00AA70ED">
              <w:rPr>
                <w:rFonts w:ascii="Arial" w:hAnsi="Arial" w:cs="Arial"/>
                <w:bCs/>
                <w:sz w:val="22"/>
                <w:szCs w:val="22"/>
              </w:rPr>
              <w:t xml:space="preserve"> shall not be permitted in coastal high hazard areas (Zone V).</w:t>
            </w:r>
          </w:p>
          <w:p w14:paraId="0C0148B5" w14:textId="77777777" w:rsidR="0077796C" w:rsidRDefault="0077796C" w:rsidP="00121ACE">
            <w:pPr>
              <w:widowControl/>
              <w:autoSpaceDE w:val="0"/>
              <w:autoSpaceDN w:val="0"/>
              <w:adjustRightInd w:val="0"/>
              <w:rPr>
                <w:rFonts w:ascii="Arial" w:hAnsi="Arial" w:cs="Arial"/>
                <w:sz w:val="22"/>
                <w:szCs w:val="22"/>
              </w:rPr>
            </w:pPr>
          </w:p>
        </w:tc>
      </w:tr>
    </w:tbl>
    <w:p w14:paraId="223B2AEE" w14:textId="77777777" w:rsidR="00AA70ED" w:rsidRDefault="00AA70ED" w:rsidP="000440CD">
      <w:pPr>
        <w:tabs>
          <w:tab w:val="left" w:pos="-720"/>
          <w:tab w:val="num" w:pos="3240"/>
        </w:tabs>
        <w:suppressAutoHyphens/>
        <w:ind w:left="720"/>
      </w:pPr>
    </w:p>
    <w:sectPr w:rsidR="00AA70ED" w:rsidSect="003A66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3A76" w14:textId="77777777" w:rsidR="00491D43" w:rsidRDefault="00491D43" w:rsidP="00B64B21">
      <w:r>
        <w:separator/>
      </w:r>
    </w:p>
  </w:endnote>
  <w:endnote w:type="continuationSeparator" w:id="0">
    <w:p w14:paraId="43597BBD" w14:textId="77777777" w:rsidR="00491D43" w:rsidRDefault="00491D43" w:rsidP="00B6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A6CD" w14:textId="5704AB24" w:rsidR="00B64B21" w:rsidRPr="00B64B21" w:rsidRDefault="00B64B21">
    <w:pPr>
      <w:pStyle w:val="Footer"/>
      <w:rPr>
        <w:rFonts w:ascii="Arial" w:hAnsi="Arial" w:cs="Arial"/>
      </w:rPr>
    </w:pPr>
    <w:r>
      <w:rPr>
        <w:rFonts w:ascii="Arial" w:hAnsi="Arial" w:cs="Arial"/>
      </w:rPr>
      <w:t xml:space="preserve">Higher Standard:  MFH </w:t>
    </w:r>
    <w:r w:rsidR="006F2B57" w:rsidRPr="000C066F">
      <w:rPr>
        <w:rFonts w:ascii="Arial" w:hAnsi="Arial" w:cs="Arial"/>
      </w:rPr>
      <w:t>Location Limits (</w:t>
    </w:r>
    <w:r w:rsidR="001302B3">
      <w:rPr>
        <w:rFonts w:ascii="Arial" w:hAnsi="Arial" w:cs="Arial"/>
      </w:rPr>
      <w:t>April 3, 2017)</w:t>
    </w:r>
    <w:r>
      <w:rPr>
        <w:rFonts w:ascii="Arial" w:hAnsi="Arial" w:cs="Arial"/>
      </w:rPr>
      <w:tab/>
    </w:r>
    <w:r w:rsidR="009624AD" w:rsidRPr="00273EEE">
      <w:rPr>
        <w:rFonts w:ascii="Arial" w:hAnsi="Arial" w:cs="Arial"/>
      </w:rPr>
      <w:fldChar w:fldCharType="begin"/>
    </w:r>
    <w:r w:rsidRPr="00273EEE">
      <w:rPr>
        <w:rFonts w:ascii="Arial" w:hAnsi="Arial" w:cs="Arial"/>
      </w:rPr>
      <w:instrText xml:space="preserve"> PAGE   \* MERGEFORMAT </w:instrText>
    </w:r>
    <w:r w:rsidR="009624AD" w:rsidRPr="00273EEE">
      <w:rPr>
        <w:rFonts w:ascii="Arial" w:hAnsi="Arial" w:cs="Arial"/>
      </w:rPr>
      <w:fldChar w:fldCharType="separate"/>
    </w:r>
    <w:r w:rsidR="001302B3">
      <w:rPr>
        <w:rFonts w:ascii="Arial" w:hAnsi="Arial" w:cs="Arial"/>
        <w:noProof/>
      </w:rPr>
      <w:t>1</w:t>
    </w:r>
    <w:r w:rsidR="009624AD" w:rsidRPr="00273EE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74E59" w14:textId="77777777" w:rsidR="00491D43" w:rsidRDefault="00491D43" w:rsidP="00B64B21">
      <w:r>
        <w:separator/>
      </w:r>
    </w:p>
  </w:footnote>
  <w:footnote w:type="continuationSeparator" w:id="0">
    <w:p w14:paraId="286917A8" w14:textId="77777777" w:rsidR="00491D43" w:rsidRDefault="00491D43" w:rsidP="00B6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12D"/>
    <w:multiLevelType w:val="hybridMultilevel"/>
    <w:tmpl w:val="A7B8B2E6"/>
    <w:lvl w:ilvl="0" w:tplc="FB9C1B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C04783"/>
    <w:multiLevelType w:val="hybridMultilevel"/>
    <w:tmpl w:val="44C212A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7D4E3A"/>
    <w:multiLevelType w:val="hybridMultilevel"/>
    <w:tmpl w:val="A7B8B2E6"/>
    <w:lvl w:ilvl="0" w:tplc="FB9C1B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AD28BE"/>
    <w:multiLevelType w:val="hybridMultilevel"/>
    <w:tmpl w:val="80F0D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BE33E3"/>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A1A448D"/>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BB"/>
    <w:rsid w:val="00022E48"/>
    <w:rsid w:val="000440CD"/>
    <w:rsid w:val="00092132"/>
    <w:rsid w:val="000C066F"/>
    <w:rsid w:val="000D740A"/>
    <w:rsid w:val="000E1E20"/>
    <w:rsid w:val="00107972"/>
    <w:rsid w:val="001302B3"/>
    <w:rsid w:val="0014551F"/>
    <w:rsid w:val="00145F0D"/>
    <w:rsid w:val="0015791A"/>
    <w:rsid w:val="00172F2C"/>
    <w:rsid w:val="001834B3"/>
    <w:rsid w:val="0018743E"/>
    <w:rsid w:val="001D7831"/>
    <w:rsid w:val="00230E56"/>
    <w:rsid w:val="00241056"/>
    <w:rsid w:val="00242D4E"/>
    <w:rsid w:val="002442B4"/>
    <w:rsid w:val="00245677"/>
    <w:rsid w:val="00277599"/>
    <w:rsid w:val="002D2018"/>
    <w:rsid w:val="002D31EF"/>
    <w:rsid w:val="002E0DB9"/>
    <w:rsid w:val="002F54A3"/>
    <w:rsid w:val="0030203B"/>
    <w:rsid w:val="003505AC"/>
    <w:rsid w:val="00354AA9"/>
    <w:rsid w:val="0035636A"/>
    <w:rsid w:val="003A660F"/>
    <w:rsid w:val="003D3DB4"/>
    <w:rsid w:val="00436D8C"/>
    <w:rsid w:val="00450664"/>
    <w:rsid w:val="00450840"/>
    <w:rsid w:val="004511DE"/>
    <w:rsid w:val="00487750"/>
    <w:rsid w:val="00491D43"/>
    <w:rsid w:val="004D3F87"/>
    <w:rsid w:val="004E084F"/>
    <w:rsid w:val="0051542E"/>
    <w:rsid w:val="005258DE"/>
    <w:rsid w:val="005359D8"/>
    <w:rsid w:val="00547F01"/>
    <w:rsid w:val="00577FEB"/>
    <w:rsid w:val="00580BBB"/>
    <w:rsid w:val="00584250"/>
    <w:rsid w:val="005871DA"/>
    <w:rsid w:val="005A5996"/>
    <w:rsid w:val="00615326"/>
    <w:rsid w:val="00630A08"/>
    <w:rsid w:val="00636614"/>
    <w:rsid w:val="006D5AF9"/>
    <w:rsid w:val="006F2B57"/>
    <w:rsid w:val="006F6D6A"/>
    <w:rsid w:val="00707A75"/>
    <w:rsid w:val="00727682"/>
    <w:rsid w:val="0077796C"/>
    <w:rsid w:val="0080662B"/>
    <w:rsid w:val="00816546"/>
    <w:rsid w:val="00831329"/>
    <w:rsid w:val="00866E00"/>
    <w:rsid w:val="008D1444"/>
    <w:rsid w:val="009624AD"/>
    <w:rsid w:val="00974BAF"/>
    <w:rsid w:val="009C387A"/>
    <w:rsid w:val="00A050F1"/>
    <w:rsid w:val="00A45DF1"/>
    <w:rsid w:val="00A6094D"/>
    <w:rsid w:val="00AA70ED"/>
    <w:rsid w:val="00AB185D"/>
    <w:rsid w:val="00B00932"/>
    <w:rsid w:val="00B20E5F"/>
    <w:rsid w:val="00B64B21"/>
    <w:rsid w:val="00C004DC"/>
    <w:rsid w:val="00C343BF"/>
    <w:rsid w:val="00C70D46"/>
    <w:rsid w:val="00CE59ED"/>
    <w:rsid w:val="00D24D31"/>
    <w:rsid w:val="00D4403D"/>
    <w:rsid w:val="00D8013A"/>
    <w:rsid w:val="00D92725"/>
    <w:rsid w:val="00D93534"/>
    <w:rsid w:val="00DE4FD6"/>
    <w:rsid w:val="00E53634"/>
    <w:rsid w:val="00E54DEA"/>
    <w:rsid w:val="00EB4AA3"/>
    <w:rsid w:val="00EB6867"/>
    <w:rsid w:val="00EB7972"/>
    <w:rsid w:val="00F04838"/>
    <w:rsid w:val="00F457AD"/>
    <w:rsid w:val="00F54A21"/>
    <w:rsid w:val="00F61D77"/>
    <w:rsid w:val="00F63DCE"/>
    <w:rsid w:val="00F65F7F"/>
    <w:rsid w:val="00F91869"/>
    <w:rsid w:val="00F94268"/>
    <w:rsid w:val="00F96AF3"/>
    <w:rsid w:val="00FC5502"/>
    <w:rsid w:val="00FD2E4B"/>
    <w:rsid w:val="00FD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EB5B"/>
  <w15:docId w15:val="{A08F5015-F1F5-43F0-BA07-810368D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580B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580BBB"/>
    <w:rPr>
      <w:rFonts w:asciiTheme="majorHAnsi" w:eastAsiaTheme="majorEastAsia" w:hAnsiTheme="majorHAnsi" w:cstheme="majorBidi"/>
      <w:b/>
      <w:bCs/>
      <w:snapToGrid w:val="0"/>
      <w:sz w:val="26"/>
      <w:szCs w:val="26"/>
    </w:rPr>
  </w:style>
  <w:style w:type="paragraph" w:styleId="CommentText">
    <w:name w:val="annotation text"/>
    <w:basedOn w:val="Normal"/>
    <w:link w:val="CommentTextChar"/>
    <w:semiHidden/>
    <w:rsid w:val="00580BBB"/>
    <w:pPr>
      <w:autoSpaceDE w:val="0"/>
      <w:autoSpaceDN w:val="0"/>
      <w:adjustRightInd w:val="0"/>
    </w:pPr>
    <w:rPr>
      <w:rFonts w:ascii="Arial" w:hAnsi="Arial" w:cs="Arial"/>
      <w:snapToGrid/>
      <w:szCs w:val="18"/>
    </w:rPr>
  </w:style>
  <w:style w:type="character" w:customStyle="1" w:styleId="CommentTextChar">
    <w:name w:val="Comment Text Char"/>
    <w:basedOn w:val="DefaultParagraphFont"/>
    <w:link w:val="CommentText"/>
    <w:semiHidden/>
    <w:rsid w:val="00580BBB"/>
    <w:rPr>
      <w:rFonts w:ascii="Arial" w:eastAsia="Times New Roman" w:hAnsi="Arial" w:cs="Arial"/>
      <w:sz w:val="20"/>
      <w:szCs w:val="18"/>
    </w:rPr>
  </w:style>
  <w:style w:type="paragraph" w:customStyle="1" w:styleId="Pa9">
    <w:name w:val="Pa9"/>
    <w:basedOn w:val="Normal"/>
    <w:next w:val="Normal"/>
    <w:rsid w:val="00580BBB"/>
    <w:pPr>
      <w:widowControl/>
      <w:autoSpaceDE w:val="0"/>
      <w:autoSpaceDN w:val="0"/>
      <w:adjustRightInd w:val="0"/>
      <w:spacing w:before="140" w:after="140" w:line="233" w:lineRule="atLeast"/>
    </w:pPr>
    <w:rPr>
      <w:rFonts w:ascii="New Baskerville" w:hAnsi="New Baskerville"/>
      <w:snapToGrid/>
      <w:sz w:val="24"/>
      <w:szCs w:val="24"/>
    </w:rPr>
  </w:style>
  <w:style w:type="paragraph" w:styleId="Header">
    <w:name w:val="header"/>
    <w:basedOn w:val="Normal"/>
    <w:link w:val="HeaderChar"/>
    <w:uiPriority w:val="99"/>
    <w:unhideWhenUsed/>
    <w:rsid w:val="00B64B21"/>
    <w:pPr>
      <w:tabs>
        <w:tab w:val="center" w:pos="4680"/>
        <w:tab w:val="right" w:pos="9360"/>
      </w:tabs>
    </w:pPr>
  </w:style>
  <w:style w:type="character" w:customStyle="1" w:styleId="HeaderChar">
    <w:name w:val="Header Char"/>
    <w:basedOn w:val="DefaultParagraphFont"/>
    <w:link w:val="Header"/>
    <w:uiPriority w:val="99"/>
    <w:rsid w:val="00B64B21"/>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B64B21"/>
    <w:pPr>
      <w:tabs>
        <w:tab w:val="center" w:pos="4680"/>
        <w:tab w:val="right" w:pos="9360"/>
      </w:tabs>
    </w:pPr>
  </w:style>
  <w:style w:type="character" w:customStyle="1" w:styleId="FooterChar">
    <w:name w:val="Footer Char"/>
    <w:basedOn w:val="DefaultParagraphFont"/>
    <w:link w:val="Footer"/>
    <w:uiPriority w:val="99"/>
    <w:rsid w:val="00B64B21"/>
    <w:rPr>
      <w:rFonts w:ascii="Courier New" w:eastAsia="Times New Roman" w:hAnsi="Courier New" w:cs="Times New Roman"/>
      <w:snapToGrid w:val="0"/>
      <w:sz w:val="20"/>
      <w:szCs w:val="20"/>
    </w:rPr>
  </w:style>
  <w:style w:type="character" w:styleId="CommentReference">
    <w:name w:val="annotation reference"/>
    <w:basedOn w:val="DefaultParagraphFont"/>
    <w:uiPriority w:val="99"/>
    <w:semiHidden/>
    <w:unhideWhenUsed/>
    <w:rsid w:val="00022E48"/>
    <w:rPr>
      <w:sz w:val="16"/>
      <w:szCs w:val="16"/>
    </w:rPr>
  </w:style>
  <w:style w:type="paragraph" w:styleId="CommentSubject">
    <w:name w:val="annotation subject"/>
    <w:basedOn w:val="CommentText"/>
    <w:next w:val="CommentText"/>
    <w:link w:val="CommentSubjectChar"/>
    <w:uiPriority w:val="99"/>
    <w:semiHidden/>
    <w:unhideWhenUsed/>
    <w:rsid w:val="00022E48"/>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uiPriority w:val="99"/>
    <w:semiHidden/>
    <w:rsid w:val="00022E48"/>
    <w:rPr>
      <w:rFonts w:ascii="Courier New" w:eastAsia="Times New Roman" w:hAnsi="Courier New" w:cs="Times New Roman"/>
      <w:b/>
      <w:bCs/>
      <w:snapToGrid w:val="0"/>
      <w:sz w:val="20"/>
      <w:szCs w:val="20"/>
    </w:rPr>
  </w:style>
  <w:style w:type="paragraph" w:styleId="Revision">
    <w:name w:val="Revision"/>
    <w:hidden/>
    <w:uiPriority w:val="99"/>
    <w:semiHidden/>
    <w:rsid w:val="00022E48"/>
    <w:pPr>
      <w:spacing w:before="0" w:after="0"/>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od.ordinance@em.myflorida.com" TargetMode="External"/><Relationship Id="rId3" Type="http://schemas.openxmlformats.org/officeDocument/2006/relationships/settings" Target="settings.xml"/><Relationship Id="rId7" Type="http://schemas.openxmlformats.org/officeDocument/2006/relationships/hyperlink" Target="http://www.fema.gov/library/viewRecord.do?id=1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Rebecca Quinn</cp:lastModifiedBy>
  <cp:revision>5</cp:revision>
  <dcterms:created xsi:type="dcterms:W3CDTF">2016-04-30T17:58:00Z</dcterms:created>
  <dcterms:modified xsi:type="dcterms:W3CDTF">2017-04-02T17:46:00Z</dcterms:modified>
</cp:coreProperties>
</file>